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oKlavuzu"/>
        <w:tblW w:w="10461" w:type="dxa"/>
        <w:tblInd w:w="-147" w:type="dxa"/>
        <w:tblLook w:val="04A0" w:firstRow="1" w:lastRow="0" w:firstColumn="1" w:lastColumn="0" w:noHBand="0" w:noVBand="1"/>
      </w:tblPr>
      <w:tblGrid>
        <w:gridCol w:w="2491"/>
        <w:gridCol w:w="20"/>
        <w:gridCol w:w="199"/>
        <w:gridCol w:w="2467"/>
        <w:gridCol w:w="116"/>
        <w:gridCol w:w="2584"/>
        <w:gridCol w:w="2584"/>
      </w:tblGrid>
      <w:tr w:rsidR="00D161CF" w:rsidRPr="005D6B73" w:rsidTr="00AD0F8D">
        <w:trPr>
          <w:trHeight w:val="369"/>
        </w:trPr>
        <w:tc>
          <w:tcPr>
            <w:tcW w:w="10461" w:type="dxa"/>
            <w:gridSpan w:val="7"/>
            <w:shd w:val="clear" w:color="auto" w:fill="DEEAF6" w:themeFill="accent1" w:themeFillTint="33"/>
            <w:vAlign w:val="center"/>
          </w:tcPr>
          <w:p w:rsidR="00D161CF" w:rsidRPr="005D6B73" w:rsidRDefault="00D161CF" w:rsidP="004940D6">
            <w:pPr>
              <w:pStyle w:val="AralkYok"/>
              <w:jc w:val="center"/>
              <w:rPr>
                <w:rFonts w:asciiTheme="minorHAnsi" w:hAnsiTheme="minorHAnsi" w:cstheme="minorHAnsi"/>
                <w:b/>
              </w:rPr>
            </w:pPr>
            <w:r w:rsidRPr="005D6B73">
              <w:rPr>
                <w:rFonts w:asciiTheme="minorHAnsi" w:hAnsiTheme="minorHAnsi" w:cstheme="minorHAnsi"/>
                <w:b/>
              </w:rPr>
              <w:t>BELGELENDİRME ŞARTLARI</w:t>
            </w:r>
          </w:p>
        </w:tc>
      </w:tr>
      <w:tr w:rsidR="0074561E" w:rsidRPr="005D6B73" w:rsidTr="0074515B">
        <w:trPr>
          <w:trHeight w:val="501"/>
        </w:trPr>
        <w:tc>
          <w:tcPr>
            <w:tcW w:w="5177" w:type="dxa"/>
            <w:gridSpan w:val="4"/>
            <w:shd w:val="clear" w:color="auto" w:fill="DEEAF6" w:themeFill="accent1" w:themeFillTint="33"/>
            <w:vAlign w:val="center"/>
          </w:tcPr>
          <w:p w:rsidR="0074561E" w:rsidRPr="005D6B73" w:rsidRDefault="0074561E" w:rsidP="004940D6">
            <w:pPr>
              <w:pStyle w:val="AralkYok"/>
              <w:jc w:val="center"/>
              <w:rPr>
                <w:rFonts w:asciiTheme="minorHAnsi" w:hAnsiTheme="minorHAnsi" w:cstheme="minorHAnsi"/>
                <w:b/>
              </w:rPr>
            </w:pPr>
            <w:r w:rsidRPr="005D6B73">
              <w:rPr>
                <w:rFonts w:asciiTheme="minorHAnsi" w:hAnsiTheme="minorHAnsi" w:cstheme="minorHAnsi"/>
                <w:b/>
              </w:rPr>
              <w:t>BELGELENDİRME PROGRAMININ KODU</w:t>
            </w:r>
            <w:r w:rsidR="009B0451" w:rsidRPr="005D6B73">
              <w:rPr>
                <w:rFonts w:asciiTheme="minorHAnsi" w:hAnsiTheme="minorHAnsi" w:cstheme="minorHAnsi"/>
                <w:b/>
              </w:rPr>
              <w:t>-SEVİYESİ</w:t>
            </w:r>
            <w:r w:rsidRPr="005D6B73">
              <w:rPr>
                <w:rFonts w:asciiTheme="minorHAnsi" w:hAnsiTheme="minorHAnsi" w:cstheme="minorHAnsi"/>
                <w:b/>
              </w:rPr>
              <w:t>-ADI</w:t>
            </w:r>
          </w:p>
        </w:tc>
        <w:tc>
          <w:tcPr>
            <w:tcW w:w="5284" w:type="dxa"/>
            <w:gridSpan w:val="3"/>
            <w:vAlign w:val="center"/>
          </w:tcPr>
          <w:p w:rsidR="0074561E" w:rsidRPr="005D6B73" w:rsidRDefault="00AC2C44" w:rsidP="00602B1F">
            <w:pPr>
              <w:pStyle w:val="AralkYok"/>
              <w:rPr>
                <w:rFonts w:asciiTheme="minorHAnsi" w:hAnsiTheme="minorHAnsi" w:cstheme="minorHAnsi"/>
              </w:rPr>
            </w:pPr>
            <w:r>
              <w:rPr>
                <w:rFonts w:asciiTheme="minorHAnsi" w:hAnsiTheme="minorHAnsi" w:cstheme="minorHAnsi"/>
                <w:bCs/>
                <w:szCs w:val="40"/>
              </w:rPr>
              <w:t>ISO 9606-1 KAYNAKÇILARIN BELGELENDİRİLMESİ</w:t>
            </w:r>
          </w:p>
        </w:tc>
      </w:tr>
      <w:tr w:rsidR="009B0451" w:rsidRPr="005D6B73" w:rsidTr="0074515B">
        <w:trPr>
          <w:trHeight w:val="383"/>
        </w:trPr>
        <w:tc>
          <w:tcPr>
            <w:tcW w:w="5177" w:type="dxa"/>
            <w:gridSpan w:val="4"/>
            <w:shd w:val="clear" w:color="auto" w:fill="DEEAF6" w:themeFill="accent1" w:themeFillTint="33"/>
            <w:vAlign w:val="center"/>
          </w:tcPr>
          <w:p w:rsidR="009B0451" w:rsidRPr="005D6B73" w:rsidRDefault="009B0451" w:rsidP="004940D6">
            <w:pPr>
              <w:pStyle w:val="AralkYok"/>
              <w:jc w:val="center"/>
              <w:rPr>
                <w:rFonts w:asciiTheme="minorHAnsi" w:hAnsiTheme="minorHAnsi" w:cstheme="minorHAnsi"/>
                <w:b/>
              </w:rPr>
            </w:pPr>
            <w:r w:rsidRPr="005D6B73">
              <w:rPr>
                <w:rFonts w:asciiTheme="minorHAnsi" w:hAnsiTheme="minorHAnsi" w:cstheme="minorHAnsi"/>
                <w:b/>
              </w:rPr>
              <w:t>ULUSLARARASI SINIFLANDIRMADAKİ YERİ</w:t>
            </w:r>
          </w:p>
        </w:tc>
        <w:tc>
          <w:tcPr>
            <w:tcW w:w="5284" w:type="dxa"/>
            <w:gridSpan w:val="3"/>
            <w:vAlign w:val="center"/>
          </w:tcPr>
          <w:p w:rsidR="009A689B" w:rsidRPr="005D6B73" w:rsidRDefault="00AC2C44" w:rsidP="00BF4BE4">
            <w:pPr>
              <w:pStyle w:val="AralkYok"/>
              <w:rPr>
                <w:rFonts w:asciiTheme="minorHAnsi" w:hAnsiTheme="minorHAnsi" w:cstheme="minorHAnsi"/>
              </w:rPr>
            </w:pPr>
            <w:r>
              <w:rPr>
                <w:rFonts w:asciiTheme="minorHAnsi" w:hAnsiTheme="minorHAnsi" w:cstheme="minorHAnsi"/>
              </w:rPr>
              <w:t>ISO 9606-1</w:t>
            </w:r>
          </w:p>
        </w:tc>
      </w:tr>
      <w:tr w:rsidR="0074561E" w:rsidRPr="005D6B73" w:rsidTr="00E80906">
        <w:trPr>
          <w:trHeight w:val="3903"/>
        </w:trPr>
        <w:tc>
          <w:tcPr>
            <w:tcW w:w="5177" w:type="dxa"/>
            <w:gridSpan w:val="4"/>
            <w:shd w:val="clear" w:color="auto" w:fill="DEEAF6" w:themeFill="accent1" w:themeFillTint="33"/>
            <w:vAlign w:val="center"/>
          </w:tcPr>
          <w:p w:rsidR="0074561E" w:rsidRPr="005D6B73" w:rsidRDefault="0074561E" w:rsidP="004940D6">
            <w:pPr>
              <w:pStyle w:val="AralkYok"/>
              <w:jc w:val="center"/>
              <w:rPr>
                <w:rFonts w:asciiTheme="minorHAnsi" w:hAnsiTheme="minorHAnsi" w:cstheme="minorHAnsi"/>
                <w:b/>
              </w:rPr>
            </w:pPr>
            <w:r w:rsidRPr="005D6B73">
              <w:rPr>
                <w:rFonts w:asciiTheme="minorHAnsi" w:hAnsiTheme="minorHAnsi" w:cstheme="minorHAnsi"/>
                <w:b/>
              </w:rPr>
              <w:t>AMAÇ</w:t>
            </w:r>
          </w:p>
        </w:tc>
        <w:tc>
          <w:tcPr>
            <w:tcW w:w="5284" w:type="dxa"/>
            <w:gridSpan w:val="3"/>
            <w:vAlign w:val="center"/>
          </w:tcPr>
          <w:p w:rsidR="00602B1F" w:rsidRPr="005D6B73" w:rsidRDefault="00602B1F" w:rsidP="00F21E0F">
            <w:pPr>
              <w:pStyle w:val="Default"/>
              <w:rPr>
                <w:rFonts w:asciiTheme="minorHAnsi" w:hAnsiTheme="minorHAnsi" w:cstheme="minorHAnsi"/>
                <w:sz w:val="22"/>
                <w:szCs w:val="23"/>
                <w:lang w:val="tr-TR"/>
              </w:rPr>
            </w:pPr>
            <w:r w:rsidRPr="005D6B73">
              <w:rPr>
                <w:rFonts w:asciiTheme="minorHAnsi" w:hAnsiTheme="minorHAnsi" w:cstheme="minorHAnsi"/>
                <w:sz w:val="22"/>
                <w:szCs w:val="23"/>
                <w:lang w:val="tr-TR"/>
              </w:rPr>
              <w:t xml:space="preserve">Ülkemizde, </w:t>
            </w:r>
            <w:r w:rsidR="00E80906" w:rsidRPr="00E80906">
              <w:rPr>
                <w:rFonts w:asciiTheme="minorHAnsi" w:hAnsiTheme="minorHAnsi" w:cstheme="minorHAnsi"/>
                <w:sz w:val="22"/>
                <w:szCs w:val="23"/>
                <w:lang w:val="tr-TR"/>
              </w:rPr>
              <w:t>çelik malzemelerde kaynak bağlantılarını yapacak kaynakçıların</w:t>
            </w:r>
            <w:r w:rsidR="00E80906" w:rsidRPr="005D6B73">
              <w:rPr>
                <w:rFonts w:asciiTheme="minorHAnsi" w:hAnsiTheme="minorHAnsi" w:cstheme="minorHAnsi"/>
                <w:sz w:val="22"/>
                <w:szCs w:val="23"/>
                <w:lang w:val="tr-TR"/>
              </w:rPr>
              <w:t xml:space="preserve"> </w:t>
            </w:r>
            <w:r w:rsidRPr="005D6B73">
              <w:rPr>
                <w:rFonts w:asciiTheme="minorHAnsi" w:hAnsiTheme="minorHAnsi" w:cstheme="minorHAnsi"/>
                <w:sz w:val="22"/>
                <w:szCs w:val="23"/>
                <w:lang w:val="tr-TR"/>
              </w:rPr>
              <w:t xml:space="preserve">işletme/kurumlara nitelikli personel arzının sağlanması, bu faaliyetlerin eğitim almış ve nitelik kazandırılmış kişiler tarafından yürütülmesi ve çalışmalarda kalitenin artırılması için; </w:t>
            </w:r>
          </w:p>
          <w:p w:rsidR="00602B1F" w:rsidRPr="005D6B73" w:rsidRDefault="00602B1F" w:rsidP="00F21E0F">
            <w:pPr>
              <w:pStyle w:val="Default"/>
              <w:rPr>
                <w:rFonts w:asciiTheme="minorHAnsi" w:hAnsiTheme="minorHAnsi" w:cstheme="minorHAnsi"/>
                <w:sz w:val="22"/>
                <w:szCs w:val="23"/>
                <w:lang w:val="tr-TR"/>
              </w:rPr>
            </w:pPr>
            <w:r w:rsidRPr="005D6B73">
              <w:rPr>
                <w:rFonts w:asciiTheme="minorHAnsi" w:hAnsiTheme="minorHAnsi" w:cstheme="minorHAnsi"/>
                <w:sz w:val="22"/>
                <w:szCs w:val="23"/>
                <w:lang w:val="tr-TR"/>
              </w:rPr>
              <w:t xml:space="preserve">•Adayların sahip olması gereken nitelikleri, bilgi, beceri ve yetkinlikleri tanımlamak, </w:t>
            </w:r>
          </w:p>
          <w:p w:rsidR="00602B1F" w:rsidRPr="005D6B73" w:rsidRDefault="00602B1F" w:rsidP="00F21E0F">
            <w:pPr>
              <w:pStyle w:val="Default"/>
              <w:rPr>
                <w:rFonts w:asciiTheme="minorHAnsi" w:hAnsiTheme="minorHAnsi" w:cstheme="minorHAnsi"/>
                <w:sz w:val="22"/>
                <w:szCs w:val="23"/>
                <w:lang w:val="tr-TR"/>
              </w:rPr>
            </w:pPr>
            <w:r w:rsidRPr="005D6B73">
              <w:rPr>
                <w:rFonts w:asciiTheme="minorHAnsi" w:hAnsiTheme="minorHAnsi" w:cstheme="minorHAnsi"/>
                <w:sz w:val="22"/>
                <w:szCs w:val="23"/>
                <w:lang w:val="tr-TR"/>
              </w:rPr>
              <w:t xml:space="preserve">•Adayların, geçerli ve güvenilir bir belge ile mesleki yeterliliğini kanıtlamasına olanak vermek, </w:t>
            </w:r>
          </w:p>
          <w:p w:rsidR="00602B1F" w:rsidRPr="005D6B73" w:rsidRDefault="00602B1F" w:rsidP="00F21E0F">
            <w:pPr>
              <w:pStyle w:val="Default"/>
              <w:rPr>
                <w:rFonts w:asciiTheme="minorHAnsi" w:hAnsiTheme="minorHAnsi" w:cstheme="minorHAnsi"/>
                <w:sz w:val="22"/>
                <w:szCs w:val="23"/>
                <w:lang w:val="tr-TR"/>
              </w:rPr>
            </w:pPr>
            <w:r w:rsidRPr="005D6B73">
              <w:rPr>
                <w:rFonts w:asciiTheme="minorHAnsi" w:hAnsiTheme="minorHAnsi" w:cstheme="minorHAnsi"/>
                <w:sz w:val="22"/>
                <w:szCs w:val="23"/>
                <w:lang w:val="tr-TR"/>
              </w:rPr>
              <w:t xml:space="preserve">•Eğitim sistemine, sınav ve belgelendirme kuruluşlarına referans ve kaynak oluşturmaktır. </w:t>
            </w:r>
          </w:p>
          <w:p w:rsidR="006166A7" w:rsidRPr="005D6B73" w:rsidRDefault="006166A7" w:rsidP="00F21E0F">
            <w:pPr>
              <w:pStyle w:val="AralkYok"/>
              <w:rPr>
                <w:rFonts w:asciiTheme="minorHAnsi" w:hAnsiTheme="minorHAnsi" w:cstheme="minorHAnsi"/>
              </w:rPr>
            </w:pPr>
          </w:p>
        </w:tc>
      </w:tr>
      <w:tr w:rsidR="009B0451" w:rsidRPr="005D6B73" w:rsidTr="0074515B">
        <w:tc>
          <w:tcPr>
            <w:tcW w:w="5177" w:type="dxa"/>
            <w:gridSpan w:val="4"/>
            <w:shd w:val="clear" w:color="auto" w:fill="DEEAF6" w:themeFill="accent1" w:themeFillTint="33"/>
            <w:vAlign w:val="center"/>
          </w:tcPr>
          <w:p w:rsidR="009B0451" w:rsidRPr="00BD0172" w:rsidRDefault="00B61453" w:rsidP="004940D6">
            <w:pPr>
              <w:pStyle w:val="AralkYok"/>
              <w:jc w:val="center"/>
              <w:rPr>
                <w:rFonts w:asciiTheme="minorHAnsi" w:hAnsiTheme="minorHAnsi" w:cstheme="minorHAnsi"/>
                <w:b/>
              </w:rPr>
            </w:pPr>
            <w:r w:rsidRPr="00BD0172">
              <w:rPr>
                <w:rFonts w:asciiTheme="minorHAnsi" w:hAnsiTheme="minorHAnsi" w:cstheme="minorHAnsi"/>
                <w:b/>
              </w:rPr>
              <w:t xml:space="preserve">BELGELENDİRME PROGRAMININ </w:t>
            </w:r>
            <w:r w:rsidR="009B0451" w:rsidRPr="00BD0172">
              <w:rPr>
                <w:rFonts w:asciiTheme="minorHAnsi" w:hAnsiTheme="minorHAnsi" w:cstheme="minorHAnsi"/>
                <w:b/>
              </w:rPr>
              <w:t>YAYIN TARİHİ</w:t>
            </w:r>
            <w:r w:rsidRPr="00BD0172">
              <w:rPr>
                <w:rFonts w:asciiTheme="minorHAnsi" w:hAnsiTheme="minorHAnsi" w:cstheme="minorHAnsi"/>
                <w:b/>
              </w:rPr>
              <w:t xml:space="preserve"> / REVİZYON NO / REVİZYON TARİHİ</w:t>
            </w:r>
          </w:p>
        </w:tc>
        <w:tc>
          <w:tcPr>
            <w:tcW w:w="5284" w:type="dxa"/>
            <w:gridSpan w:val="3"/>
            <w:vAlign w:val="center"/>
          </w:tcPr>
          <w:p w:rsidR="009B0451" w:rsidRPr="00BD0172" w:rsidRDefault="00BD0172" w:rsidP="004E0423">
            <w:pPr>
              <w:pStyle w:val="AralkYok"/>
              <w:rPr>
                <w:rFonts w:asciiTheme="minorHAnsi" w:hAnsiTheme="minorHAnsi" w:cstheme="minorHAnsi"/>
              </w:rPr>
            </w:pPr>
            <w:r w:rsidRPr="00BD0172">
              <w:rPr>
                <w:rFonts w:asciiTheme="minorHAnsi" w:hAnsiTheme="minorHAnsi" w:cstheme="minorHAnsi"/>
              </w:rPr>
              <w:t>25.09.2017</w:t>
            </w:r>
            <w:r w:rsidR="004E0423">
              <w:rPr>
                <w:rFonts w:asciiTheme="minorHAnsi" w:hAnsiTheme="minorHAnsi" w:cstheme="minorHAnsi"/>
              </w:rPr>
              <w:t xml:space="preserve"> / REV 0 </w:t>
            </w:r>
          </w:p>
        </w:tc>
      </w:tr>
      <w:tr w:rsidR="0074561E" w:rsidRPr="005D6B73" w:rsidTr="00F21E0F">
        <w:trPr>
          <w:trHeight w:val="1293"/>
        </w:trPr>
        <w:tc>
          <w:tcPr>
            <w:tcW w:w="5177" w:type="dxa"/>
            <w:gridSpan w:val="4"/>
            <w:shd w:val="clear" w:color="auto" w:fill="DEEAF6" w:themeFill="accent1" w:themeFillTint="33"/>
            <w:vAlign w:val="center"/>
          </w:tcPr>
          <w:p w:rsidR="0074561E" w:rsidRPr="005D6B73" w:rsidRDefault="009B0451" w:rsidP="004940D6">
            <w:pPr>
              <w:pStyle w:val="AralkYok"/>
              <w:jc w:val="center"/>
              <w:rPr>
                <w:rFonts w:asciiTheme="minorHAnsi" w:hAnsiTheme="minorHAnsi" w:cstheme="minorHAnsi"/>
                <w:b/>
              </w:rPr>
            </w:pPr>
            <w:r w:rsidRPr="005D6B73">
              <w:rPr>
                <w:rFonts w:asciiTheme="minorHAnsi" w:hAnsiTheme="minorHAnsi" w:cstheme="minorHAnsi"/>
                <w:b/>
              </w:rPr>
              <w:t>YETERLİLİĞE KAYNAK TEŞKİL EDEN MESLEK STANDARTLARI</w:t>
            </w:r>
          </w:p>
        </w:tc>
        <w:tc>
          <w:tcPr>
            <w:tcW w:w="5284" w:type="dxa"/>
            <w:gridSpan w:val="3"/>
            <w:vAlign w:val="center"/>
          </w:tcPr>
          <w:p w:rsidR="0074561E" w:rsidRPr="005D6B73" w:rsidRDefault="00E80906" w:rsidP="00B03F63">
            <w:pPr>
              <w:pStyle w:val="Default"/>
              <w:rPr>
                <w:rFonts w:asciiTheme="minorHAnsi" w:hAnsiTheme="minorHAnsi" w:cstheme="minorHAnsi"/>
                <w:sz w:val="22"/>
                <w:szCs w:val="23"/>
                <w:lang w:val="tr-TR"/>
              </w:rPr>
            </w:pPr>
            <w:r w:rsidRPr="00CA5905">
              <w:rPr>
                <w:rFonts w:asciiTheme="minorHAnsi" w:hAnsiTheme="minorHAnsi" w:cstheme="minorHAnsi"/>
                <w:sz w:val="22"/>
                <w:szCs w:val="23"/>
                <w:lang w:val="tr-TR"/>
              </w:rPr>
              <w:t>TS EN ISO 9606-1</w:t>
            </w:r>
            <w:r w:rsidR="00CA5905">
              <w:rPr>
                <w:rFonts w:asciiTheme="minorHAnsi" w:hAnsiTheme="minorHAnsi" w:cstheme="minorHAnsi"/>
                <w:sz w:val="22"/>
                <w:szCs w:val="23"/>
                <w:lang w:val="tr-TR"/>
              </w:rPr>
              <w:t xml:space="preserve"> </w:t>
            </w:r>
            <w:r w:rsidRPr="00CA5905">
              <w:rPr>
                <w:rFonts w:asciiTheme="minorHAnsi" w:hAnsiTheme="minorHAnsi" w:cstheme="minorHAnsi"/>
                <w:sz w:val="22"/>
                <w:szCs w:val="23"/>
                <w:lang w:val="tr-TR"/>
              </w:rPr>
              <w:t>kaynak bağl</w:t>
            </w:r>
            <w:r w:rsidR="00CA5905">
              <w:rPr>
                <w:rFonts w:asciiTheme="minorHAnsi" w:hAnsiTheme="minorHAnsi" w:cstheme="minorHAnsi"/>
                <w:sz w:val="22"/>
                <w:szCs w:val="23"/>
                <w:lang w:val="tr-TR"/>
              </w:rPr>
              <w:t xml:space="preserve">antılarını yapacak </w:t>
            </w:r>
            <w:proofErr w:type="gramStart"/>
            <w:r w:rsidR="00CA5905">
              <w:rPr>
                <w:rFonts w:asciiTheme="minorHAnsi" w:hAnsiTheme="minorHAnsi" w:cstheme="minorHAnsi"/>
                <w:sz w:val="22"/>
                <w:szCs w:val="23"/>
                <w:lang w:val="tr-TR"/>
              </w:rPr>
              <w:t xml:space="preserve">kaynakçıları </w:t>
            </w:r>
            <w:r w:rsidRPr="00CA5905">
              <w:rPr>
                <w:rFonts w:asciiTheme="minorHAnsi" w:hAnsiTheme="minorHAnsi" w:cstheme="minorHAnsi"/>
                <w:sz w:val="22"/>
                <w:szCs w:val="23"/>
                <w:lang w:val="tr-TR"/>
              </w:rPr>
              <w:t xml:space="preserve"> standardına</w:t>
            </w:r>
            <w:proofErr w:type="gramEnd"/>
            <w:r w:rsidRPr="00CA5905">
              <w:rPr>
                <w:rFonts w:asciiTheme="minorHAnsi" w:hAnsiTheme="minorHAnsi" w:cstheme="minorHAnsi"/>
                <w:sz w:val="22"/>
                <w:szCs w:val="23"/>
                <w:lang w:val="tr-TR"/>
              </w:rPr>
              <w:t xml:space="preserve"> göre sertifikalandırılması</w:t>
            </w:r>
            <w:r w:rsidR="00CA5905">
              <w:rPr>
                <w:rFonts w:asciiTheme="minorHAnsi" w:hAnsiTheme="minorHAnsi" w:cstheme="minorHAnsi"/>
                <w:sz w:val="22"/>
                <w:szCs w:val="23"/>
                <w:lang w:val="tr-TR"/>
              </w:rPr>
              <w:t xml:space="preserve"> </w:t>
            </w:r>
            <w:r w:rsidRPr="00CA5905">
              <w:rPr>
                <w:rFonts w:asciiTheme="minorHAnsi" w:hAnsiTheme="minorHAnsi" w:cstheme="minorHAnsi"/>
                <w:sz w:val="22"/>
                <w:szCs w:val="23"/>
                <w:lang w:val="tr-TR"/>
              </w:rPr>
              <w:t>boruların ve levhaların kaynakları</w:t>
            </w:r>
            <w:r w:rsidR="00CA5905">
              <w:rPr>
                <w:rFonts w:asciiTheme="minorHAnsi" w:hAnsiTheme="minorHAnsi" w:cstheme="minorHAnsi"/>
                <w:sz w:val="22"/>
                <w:szCs w:val="23"/>
                <w:lang w:val="tr-TR"/>
              </w:rPr>
              <w:t xml:space="preserve">nı </w:t>
            </w:r>
            <w:r w:rsidRPr="00CA5905">
              <w:rPr>
                <w:rFonts w:asciiTheme="minorHAnsi" w:hAnsiTheme="minorHAnsi" w:cstheme="minorHAnsi"/>
                <w:sz w:val="22"/>
                <w:szCs w:val="23"/>
                <w:lang w:val="tr-TR"/>
              </w:rPr>
              <w:t>yapacak kaynakçılara uygulanır</w:t>
            </w:r>
            <w:r w:rsidR="00CA5905">
              <w:rPr>
                <w:rFonts w:asciiTheme="minorHAnsi" w:hAnsiTheme="minorHAnsi" w:cstheme="minorHAnsi"/>
                <w:sz w:val="22"/>
                <w:szCs w:val="23"/>
                <w:lang w:val="tr-TR"/>
              </w:rPr>
              <w:t>.</w:t>
            </w:r>
          </w:p>
        </w:tc>
      </w:tr>
      <w:tr w:rsidR="009B0451" w:rsidRPr="005D6B73" w:rsidTr="0057244B">
        <w:trPr>
          <w:trHeight w:val="340"/>
        </w:trPr>
        <w:tc>
          <w:tcPr>
            <w:tcW w:w="5177" w:type="dxa"/>
            <w:gridSpan w:val="4"/>
            <w:shd w:val="clear" w:color="auto" w:fill="DEEAF6" w:themeFill="accent1" w:themeFillTint="33"/>
            <w:vAlign w:val="center"/>
          </w:tcPr>
          <w:p w:rsidR="009B0451" w:rsidRPr="005D6B73" w:rsidRDefault="00B61453" w:rsidP="004940D6">
            <w:pPr>
              <w:pStyle w:val="AralkYok"/>
              <w:jc w:val="center"/>
              <w:rPr>
                <w:rFonts w:asciiTheme="minorHAnsi" w:hAnsiTheme="minorHAnsi" w:cstheme="minorHAnsi"/>
                <w:b/>
              </w:rPr>
            </w:pPr>
            <w:r w:rsidRPr="005D6B73">
              <w:rPr>
                <w:rFonts w:asciiTheme="minorHAnsi" w:hAnsiTheme="minorHAnsi" w:cstheme="minorHAnsi"/>
                <w:b/>
              </w:rPr>
              <w:t>YETERLİLİK SINAVINA GİRİŞ ŞARTLARI</w:t>
            </w:r>
          </w:p>
        </w:tc>
        <w:tc>
          <w:tcPr>
            <w:tcW w:w="5284" w:type="dxa"/>
            <w:gridSpan w:val="3"/>
          </w:tcPr>
          <w:p w:rsidR="009B0451" w:rsidRPr="005D6B73" w:rsidRDefault="004940D6" w:rsidP="00BF4BE4">
            <w:pPr>
              <w:pStyle w:val="AralkYok"/>
              <w:rPr>
                <w:rFonts w:asciiTheme="minorHAnsi" w:hAnsiTheme="minorHAnsi" w:cstheme="minorHAnsi"/>
              </w:rPr>
            </w:pPr>
            <w:r w:rsidRPr="005D6B73">
              <w:rPr>
                <w:rFonts w:asciiTheme="minorHAnsi" w:hAnsiTheme="minorHAnsi" w:cstheme="minorHAnsi"/>
              </w:rPr>
              <w:t>-</w:t>
            </w:r>
          </w:p>
        </w:tc>
      </w:tr>
      <w:tr w:rsidR="00B61453" w:rsidRPr="005D6B73" w:rsidTr="0057244B">
        <w:trPr>
          <w:trHeight w:val="340"/>
        </w:trPr>
        <w:tc>
          <w:tcPr>
            <w:tcW w:w="5177" w:type="dxa"/>
            <w:gridSpan w:val="4"/>
            <w:shd w:val="clear" w:color="auto" w:fill="DEEAF6" w:themeFill="accent1" w:themeFillTint="33"/>
            <w:vAlign w:val="center"/>
          </w:tcPr>
          <w:p w:rsidR="00B61453" w:rsidRPr="005D6B73" w:rsidRDefault="00B61453" w:rsidP="004940D6">
            <w:pPr>
              <w:pStyle w:val="AralkYok"/>
              <w:jc w:val="center"/>
              <w:rPr>
                <w:rFonts w:asciiTheme="minorHAnsi" w:hAnsiTheme="minorHAnsi" w:cstheme="minorHAnsi"/>
                <w:b/>
              </w:rPr>
            </w:pPr>
            <w:r w:rsidRPr="005D6B73">
              <w:rPr>
                <w:rFonts w:asciiTheme="minorHAnsi" w:hAnsiTheme="minorHAnsi" w:cstheme="minorHAnsi"/>
                <w:b/>
              </w:rPr>
              <w:t>EĞİTİM SÜRESİ</w:t>
            </w:r>
          </w:p>
        </w:tc>
        <w:tc>
          <w:tcPr>
            <w:tcW w:w="5284" w:type="dxa"/>
            <w:gridSpan w:val="3"/>
          </w:tcPr>
          <w:p w:rsidR="00B61453" w:rsidRPr="005D6B73" w:rsidRDefault="00F21E0F" w:rsidP="00BF4BE4">
            <w:pPr>
              <w:pStyle w:val="AralkYok"/>
              <w:rPr>
                <w:rFonts w:asciiTheme="minorHAnsi" w:hAnsiTheme="minorHAnsi" w:cstheme="minorHAnsi"/>
              </w:rPr>
            </w:pPr>
            <w:r>
              <w:rPr>
                <w:rFonts w:asciiTheme="minorHAnsi" w:hAnsiTheme="minorHAnsi" w:cstheme="minorHAnsi"/>
              </w:rPr>
              <w:t>-</w:t>
            </w:r>
          </w:p>
        </w:tc>
      </w:tr>
      <w:tr w:rsidR="00B61453" w:rsidRPr="005D6B73" w:rsidTr="00F21E0F">
        <w:trPr>
          <w:trHeight w:val="984"/>
        </w:trPr>
        <w:tc>
          <w:tcPr>
            <w:tcW w:w="5177" w:type="dxa"/>
            <w:gridSpan w:val="4"/>
            <w:shd w:val="clear" w:color="auto" w:fill="DEEAF6" w:themeFill="accent1" w:themeFillTint="33"/>
            <w:vAlign w:val="center"/>
          </w:tcPr>
          <w:p w:rsidR="00B61453" w:rsidRPr="005D6B73" w:rsidRDefault="00B61453" w:rsidP="004940D6">
            <w:pPr>
              <w:pStyle w:val="AralkYok"/>
              <w:jc w:val="center"/>
              <w:rPr>
                <w:rFonts w:asciiTheme="minorHAnsi" w:hAnsiTheme="minorHAnsi" w:cstheme="minorHAnsi"/>
                <w:b/>
              </w:rPr>
            </w:pPr>
            <w:r w:rsidRPr="005D6B73">
              <w:rPr>
                <w:rFonts w:asciiTheme="minorHAnsi" w:hAnsiTheme="minorHAnsi" w:cstheme="minorHAnsi"/>
                <w:b/>
              </w:rPr>
              <w:t>BAŞVURU SIRASINDA İSTENECEK BELGELER</w:t>
            </w:r>
          </w:p>
        </w:tc>
        <w:tc>
          <w:tcPr>
            <w:tcW w:w="5284" w:type="dxa"/>
            <w:gridSpan w:val="3"/>
          </w:tcPr>
          <w:p w:rsidR="00B61453" w:rsidRPr="005D6B73" w:rsidRDefault="00B61453" w:rsidP="00BF4BE4">
            <w:pPr>
              <w:pStyle w:val="AralkYok"/>
              <w:numPr>
                <w:ilvl w:val="0"/>
                <w:numId w:val="9"/>
              </w:numPr>
              <w:ind w:left="317" w:hanging="283"/>
              <w:rPr>
                <w:rFonts w:asciiTheme="minorHAnsi" w:hAnsiTheme="minorHAnsi" w:cstheme="minorHAnsi"/>
              </w:rPr>
            </w:pPr>
            <w:r w:rsidRPr="005D6B73">
              <w:rPr>
                <w:rFonts w:asciiTheme="minorHAnsi" w:hAnsiTheme="minorHAnsi" w:cstheme="minorHAnsi"/>
              </w:rPr>
              <w:t>Kimlik fotokopisi</w:t>
            </w:r>
          </w:p>
          <w:p w:rsidR="00BD71BE" w:rsidRPr="005D6B73" w:rsidRDefault="00B61453" w:rsidP="00BF4BE4">
            <w:pPr>
              <w:pStyle w:val="AralkYok"/>
              <w:numPr>
                <w:ilvl w:val="0"/>
                <w:numId w:val="9"/>
              </w:numPr>
              <w:ind w:left="317" w:hanging="283"/>
              <w:rPr>
                <w:rFonts w:asciiTheme="minorHAnsi" w:hAnsiTheme="minorHAnsi" w:cstheme="minorHAnsi"/>
              </w:rPr>
            </w:pPr>
            <w:r w:rsidRPr="005D6B73">
              <w:rPr>
                <w:rFonts w:asciiTheme="minorHAnsi" w:hAnsiTheme="minorHAnsi" w:cstheme="minorHAnsi"/>
              </w:rPr>
              <w:t>Belgelendirme ücreti makbuzu</w:t>
            </w:r>
          </w:p>
          <w:p w:rsidR="00CA5905" w:rsidRDefault="00F26254" w:rsidP="004E0423">
            <w:pPr>
              <w:pStyle w:val="AralkYok"/>
              <w:numPr>
                <w:ilvl w:val="0"/>
                <w:numId w:val="9"/>
              </w:numPr>
              <w:ind w:left="317" w:hanging="283"/>
              <w:rPr>
                <w:rFonts w:asciiTheme="minorHAnsi" w:hAnsiTheme="minorHAnsi" w:cstheme="minorHAnsi"/>
              </w:rPr>
            </w:pPr>
            <w:r w:rsidRPr="005D6B73">
              <w:rPr>
                <w:rFonts w:asciiTheme="minorHAnsi" w:hAnsiTheme="minorHAnsi" w:cstheme="minorHAnsi"/>
              </w:rPr>
              <w:t>Aday başvuru formu</w:t>
            </w:r>
          </w:p>
          <w:p w:rsidR="00951E35" w:rsidRPr="004E0423" w:rsidRDefault="00951E35" w:rsidP="004E0423">
            <w:pPr>
              <w:pStyle w:val="AralkYok"/>
              <w:numPr>
                <w:ilvl w:val="0"/>
                <w:numId w:val="9"/>
              </w:numPr>
              <w:ind w:left="317" w:hanging="283"/>
              <w:rPr>
                <w:rFonts w:asciiTheme="minorHAnsi" w:hAnsiTheme="minorHAnsi" w:cstheme="minorHAnsi"/>
              </w:rPr>
            </w:pPr>
            <w:r>
              <w:rPr>
                <w:rFonts w:asciiTheme="minorHAnsi" w:hAnsiTheme="minorHAnsi" w:cstheme="minorHAnsi"/>
              </w:rPr>
              <w:t>Aday okur-yazar olmalı</w:t>
            </w:r>
          </w:p>
        </w:tc>
      </w:tr>
      <w:tr w:rsidR="00B61453" w:rsidRPr="005D6B73" w:rsidTr="0057244B">
        <w:trPr>
          <w:trHeight w:val="454"/>
        </w:trPr>
        <w:tc>
          <w:tcPr>
            <w:tcW w:w="5177" w:type="dxa"/>
            <w:gridSpan w:val="4"/>
            <w:shd w:val="clear" w:color="auto" w:fill="DEEAF6" w:themeFill="accent1" w:themeFillTint="33"/>
            <w:vAlign w:val="center"/>
          </w:tcPr>
          <w:p w:rsidR="00B61453" w:rsidRPr="005D6B73" w:rsidRDefault="00B03F63" w:rsidP="00B03F63">
            <w:pPr>
              <w:pStyle w:val="AralkYok"/>
              <w:jc w:val="center"/>
              <w:rPr>
                <w:rFonts w:asciiTheme="minorHAnsi" w:hAnsiTheme="minorHAnsi" w:cstheme="minorHAnsi"/>
                <w:b/>
              </w:rPr>
            </w:pPr>
            <w:r w:rsidRPr="00C26D4D">
              <w:rPr>
                <w:rFonts w:asciiTheme="minorHAnsi" w:hAnsiTheme="minorHAnsi" w:cstheme="minorHAnsi"/>
                <w:b/>
              </w:rPr>
              <w:t>ZORUNLU BİRİMLER</w:t>
            </w:r>
          </w:p>
        </w:tc>
        <w:tc>
          <w:tcPr>
            <w:tcW w:w="5284" w:type="dxa"/>
            <w:gridSpan w:val="3"/>
            <w:vAlign w:val="center"/>
          </w:tcPr>
          <w:p w:rsidR="00B61453" w:rsidRPr="00F21E0F" w:rsidRDefault="0083533F" w:rsidP="0083533F">
            <w:pPr>
              <w:pStyle w:val="AralkYok"/>
              <w:numPr>
                <w:ilvl w:val="0"/>
                <w:numId w:val="9"/>
              </w:numPr>
              <w:ind w:left="317" w:hanging="283"/>
              <w:rPr>
                <w:rFonts w:asciiTheme="minorHAnsi" w:hAnsiTheme="minorHAnsi" w:cstheme="minorHAnsi"/>
              </w:rPr>
            </w:pPr>
            <w:r w:rsidRPr="0083533F">
              <w:rPr>
                <w:rFonts w:asciiTheme="minorHAnsi" w:hAnsiTheme="minorHAnsi" w:cstheme="minorHAnsi"/>
              </w:rPr>
              <w:t>TS EN ISO 9606-1 Kaynakçıların Yeterlilik Sınavı-Ergitme Kaynağı-Bölüm 1: Çelikler</w:t>
            </w:r>
          </w:p>
        </w:tc>
      </w:tr>
      <w:tr w:rsidR="00D161CF" w:rsidRPr="005D6B73" w:rsidTr="008F7E8E">
        <w:trPr>
          <w:trHeight w:val="335"/>
        </w:trPr>
        <w:tc>
          <w:tcPr>
            <w:tcW w:w="10461" w:type="dxa"/>
            <w:gridSpan w:val="7"/>
            <w:shd w:val="clear" w:color="auto" w:fill="DEEAF6" w:themeFill="accent1" w:themeFillTint="33"/>
            <w:vAlign w:val="center"/>
          </w:tcPr>
          <w:p w:rsidR="00D161CF" w:rsidRPr="005D6B73" w:rsidRDefault="00D161CF" w:rsidP="004940D6">
            <w:pPr>
              <w:pStyle w:val="AralkYok"/>
              <w:jc w:val="center"/>
              <w:rPr>
                <w:rFonts w:asciiTheme="minorHAnsi" w:hAnsiTheme="minorHAnsi" w:cstheme="minorHAnsi"/>
                <w:b/>
              </w:rPr>
            </w:pPr>
            <w:r w:rsidRPr="005D6B73">
              <w:rPr>
                <w:rFonts w:asciiTheme="minorHAnsi" w:hAnsiTheme="minorHAnsi" w:cstheme="minorHAnsi"/>
                <w:b/>
              </w:rPr>
              <w:t>SINAV ŞARTLARI</w:t>
            </w:r>
          </w:p>
        </w:tc>
      </w:tr>
      <w:tr w:rsidR="00D161CF" w:rsidRPr="005D6B73" w:rsidTr="008F7E8E">
        <w:trPr>
          <w:trHeight w:val="417"/>
        </w:trPr>
        <w:tc>
          <w:tcPr>
            <w:tcW w:w="2710" w:type="dxa"/>
            <w:gridSpan w:val="3"/>
            <w:shd w:val="clear" w:color="auto" w:fill="DEEAF6" w:themeFill="accent1" w:themeFillTint="33"/>
            <w:vAlign w:val="center"/>
          </w:tcPr>
          <w:p w:rsidR="00D161CF" w:rsidRPr="005D6B73" w:rsidRDefault="00D161CF" w:rsidP="00E56A11">
            <w:pPr>
              <w:pStyle w:val="AralkYok"/>
              <w:rPr>
                <w:rFonts w:asciiTheme="minorHAnsi" w:hAnsiTheme="minorHAnsi" w:cstheme="minorHAnsi"/>
                <w:b/>
              </w:rPr>
            </w:pPr>
            <w:r w:rsidRPr="005D6B73">
              <w:rPr>
                <w:rFonts w:asciiTheme="minorHAnsi" w:hAnsiTheme="minorHAnsi" w:cstheme="minorHAnsi"/>
                <w:b/>
              </w:rPr>
              <w:t>SINAV TÜRÜ</w:t>
            </w:r>
          </w:p>
        </w:tc>
        <w:tc>
          <w:tcPr>
            <w:tcW w:w="2583" w:type="dxa"/>
            <w:gridSpan w:val="2"/>
            <w:shd w:val="clear" w:color="auto" w:fill="DEEAF6" w:themeFill="accent1" w:themeFillTint="33"/>
            <w:vAlign w:val="center"/>
          </w:tcPr>
          <w:p w:rsidR="00D161CF" w:rsidRPr="005D6B73" w:rsidRDefault="00C26D4D" w:rsidP="00E56A11">
            <w:pPr>
              <w:pStyle w:val="AralkYok"/>
              <w:jc w:val="center"/>
              <w:rPr>
                <w:rFonts w:asciiTheme="minorHAnsi" w:hAnsiTheme="minorHAnsi" w:cstheme="minorHAnsi"/>
                <w:b/>
              </w:rPr>
            </w:pPr>
            <w:r>
              <w:rPr>
                <w:rFonts w:asciiTheme="minorHAnsi" w:hAnsiTheme="minorHAnsi" w:cstheme="minorHAnsi"/>
                <w:b/>
              </w:rPr>
              <w:t>-</w:t>
            </w:r>
          </w:p>
        </w:tc>
        <w:tc>
          <w:tcPr>
            <w:tcW w:w="2584" w:type="dxa"/>
            <w:shd w:val="clear" w:color="auto" w:fill="DEEAF6" w:themeFill="accent1" w:themeFillTint="33"/>
            <w:vAlign w:val="center"/>
          </w:tcPr>
          <w:p w:rsidR="00D161CF" w:rsidRPr="005D6B73" w:rsidRDefault="00C26D4D" w:rsidP="00E56A11">
            <w:pPr>
              <w:pStyle w:val="AralkYok"/>
              <w:jc w:val="center"/>
              <w:rPr>
                <w:rFonts w:asciiTheme="minorHAnsi" w:hAnsiTheme="minorHAnsi" w:cstheme="minorHAnsi"/>
                <w:b/>
              </w:rPr>
            </w:pPr>
            <w:r>
              <w:rPr>
                <w:rFonts w:asciiTheme="minorHAnsi" w:hAnsiTheme="minorHAnsi" w:cstheme="minorHAnsi"/>
                <w:b/>
              </w:rPr>
              <w:t>-</w:t>
            </w:r>
          </w:p>
        </w:tc>
        <w:tc>
          <w:tcPr>
            <w:tcW w:w="2584" w:type="dxa"/>
            <w:shd w:val="clear" w:color="auto" w:fill="DEEAF6" w:themeFill="accent1" w:themeFillTint="33"/>
            <w:vAlign w:val="center"/>
          </w:tcPr>
          <w:p w:rsidR="00D161CF" w:rsidRPr="005D6B73" w:rsidRDefault="00D161CF" w:rsidP="00E56A11">
            <w:pPr>
              <w:pStyle w:val="AralkYok"/>
              <w:jc w:val="center"/>
              <w:rPr>
                <w:rFonts w:asciiTheme="minorHAnsi" w:hAnsiTheme="minorHAnsi" w:cstheme="minorHAnsi"/>
                <w:b/>
              </w:rPr>
            </w:pPr>
            <w:r w:rsidRPr="005D6B73">
              <w:rPr>
                <w:rFonts w:asciiTheme="minorHAnsi" w:hAnsiTheme="minorHAnsi" w:cstheme="minorHAnsi"/>
                <w:b/>
              </w:rPr>
              <w:t>PERFORMANS</w:t>
            </w:r>
          </w:p>
        </w:tc>
      </w:tr>
      <w:tr w:rsidR="0057244B" w:rsidRPr="005D6B73" w:rsidTr="008F7E8E">
        <w:trPr>
          <w:trHeight w:val="1585"/>
        </w:trPr>
        <w:tc>
          <w:tcPr>
            <w:tcW w:w="10461" w:type="dxa"/>
            <w:gridSpan w:val="7"/>
            <w:vAlign w:val="center"/>
          </w:tcPr>
          <w:p w:rsidR="0057244B" w:rsidRPr="005D6B73" w:rsidRDefault="0057244B" w:rsidP="00BF4BE4">
            <w:pPr>
              <w:pStyle w:val="AralkYok"/>
              <w:rPr>
                <w:rFonts w:asciiTheme="minorHAnsi" w:hAnsiTheme="minorHAnsi" w:cstheme="minorHAnsi"/>
              </w:rPr>
            </w:pPr>
            <w:r w:rsidRPr="005D6B73">
              <w:rPr>
                <w:rFonts w:asciiTheme="minorHAnsi" w:hAnsiTheme="minorHAnsi" w:cstheme="minorHAnsi"/>
              </w:rPr>
              <w:t xml:space="preserve">NOT: </w:t>
            </w:r>
          </w:p>
          <w:p w:rsidR="0057244B" w:rsidRDefault="0057244B" w:rsidP="00AD0F8D">
            <w:pPr>
              <w:pStyle w:val="Default"/>
              <w:jc w:val="both"/>
              <w:rPr>
                <w:rFonts w:asciiTheme="minorHAnsi" w:hAnsiTheme="minorHAnsi" w:cstheme="minorHAnsi"/>
                <w:sz w:val="22"/>
                <w:szCs w:val="23"/>
                <w:lang w:val="tr-TR"/>
              </w:rPr>
            </w:pPr>
            <w:r w:rsidRPr="005D6B73">
              <w:rPr>
                <w:rFonts w:asciiTheme="minorHAnsi" w:hAnsiTheme="minorHAnsi" w:cstheme="minorHAnsi"/>
                <w:sz w:val="20"/>
                <w:szCs w:val="20"/>
                <w:lang w:val="tr-TR"/>
              </w:rPr>
              <w:t xml:space="preserve">- </w:t>
            </w:r>
            <w:r w:rsidR="005205C4">
              <w:rPr>
                <w:rFonts w:asciiTheme="minorHAnsi" w:hAnsiTheme="minorHAnsi" w:cstheme="minorHAnsi"/>
                <w:sz w:val="22"/>
                <w:szCs w:val="23"/>
                <w:lang w:val="tr-TR"/>
              </w:rPr>
              <w:t xml:space="preserve">EN ISO 9606-1 </w:t>
            </w:r>
            <w:r w:rsidR="005205C4" w:rsidRPr="005205C4">
              <w:rPr>
                <w:rFonts w:asciiTheme="minorHAnsi" w:hAnsiTheme="minorHAnsi" w:cstheme="minorHAnsi"/>
                <w:sz w:val="22"/>
                <w:szCs w:val="23"/>
                <w:lang w:val="tr-TR"/>
              </w:rPr>
              <w:t>Sta</w:t>
            </w:r>
            <w:r w:rsidR="005205C4">
              <w:rPr>
                <w:rFonts w:asciiTheme="minorHAnsi" w:hAnsiTheme="minorHAnsi" w:cstheme="minorHAnsi"/>
                <w:sz w:val="22"/>
                <w:szCs w:val="23"/>
                <w:lang w:val="tr-TR"/>
              </w:rPr>
              <w:t xml:space="preserve">ndardı zorunlu koşmadıkça adaya teorik sınav yapmaz ve Sınav </w:t>
            </w:r>
            <w:r w:rsidR="005205C4" w:rsidRPr="005205C4">
              <w:rPr>
                <w:rFonts w:asciiTheme="minorHAnsi" w:hAnsiTheme="minorHAnsi" w:cstheme="minorHAnsi"/>
                <w:sz w:val="22"/>
                <w:szCs w:val="23"/>
                <w:lang w:val="tr-TR"/>
              </w:rPr>
              <w:t>Yapıcı Prosedür detaylarındaki gibi uygulamalı sınavı gerçekleştirir.</w:t>
            </w:r>
          </w:p>
          <w:p w:rsidR="005205C4" w:rsidRPr="005D6B73" w:rsidRDefault="005205C4" w:rsidP="00AD0F8D">
            <w:pPr>
              <w:pStyle w:val="Default"/>
              <w:jc w:val="both"/>
              <w:rPr>
                <w:rFonts w:asciiTheme="minorHAnsi" w:hAnsiTheme="minorHAnsi" w:cstheme="minorHAnsi"/>
                <w:lang w:val="tr-TR"/>
              </w:rPr>
            </w:pPr>
            <w:r>
              <w:rPr>
                <w:rFonts w:asciiTheme="minorHAnsi" w:hAnsiTheme="minorHAnsi" w:cstheme="minorHAnsi"/>
                <w:sz w:val="22"/>
                <w:szCs w:val="23"/>
                <w:lang w:val="tr-TR"/>
              </w:rPr>
              <w:t>Uygulamalı sınavdan başarılı olan her aday belge almaya hak kazanmış sayılır.</w:t>
            </w:r>
          </w:p>
        </w:tc>
      </w:tr>
      <w:tr w:rsidR="0057244B" w:rsidRPr="005D6B73" w:rsidTr="008F7E8E">
        <w:trPr>
          <w:trHeight w:val="519"/>
        </w:trPr>
        <w:tc>
          <w:tcPr>
            <w:tcW w:w="2511" w:type="dxa"/>
            <w:gridSpan w:val="2"/>
            <w:shd w:val="clear" w:color="auto" w:fill="DEEAF6" w:themeFill="accent1" w:themeFillTint="33"/>
            <w:vAlign w:val="center"/>
          </w:tcPr>
          <w:p w:rsidR="0057244B" w:rsidRPr="005D6B73" w:rsidRDefault="0057244B" w:rsidP="003707AF">
            <w:pPr>
              <w:pStyle w:val="AralkYok"/>
              <w:jc w:val="center"/>
              <w:rPr>
                <w:rFonts w:asciiTheme="minorHAnsi" w:hAnsiTheme="minorHAnsi" w:cstheme="minorHAnsi"/>
                <w:b/>
              </w:rPr>
            </w:pPr>
            <w:proofErr w:type="gramStart"/>
            <w:r w:rsidRPr="005D6B73">
              <w:rPr>
                <w:rFonts w:asciiTheme="minorHAnsi" w:hAnsiTheme="minorHAnsi" w:cstheme="minorHAnsi"/>
                <w:b/>
              </w:rPr>
              <w:t>BELGE GEÇERLİLİK</w:t>
            </w:r>
            <w:proofErr w:type="gramEnd"/>
            <w:r w:rsidRPr="005D6B73">
              <w:rPr>
                <w:rFonts w:asciiTheme="minorHAnsi" w:hAnsiTheme="minorHAnsi" w:cstheme="minorHAnsi"/>
                <w:b/>
              </w:rPr>
              <w:t xml:space="preserve"> SÜRESİ</w:t>
            </w:r>
          </w:p>
        </w:tc>
        <w:tc>
          <w:tcPr>
            <w:tcW w:w="7950" w:type="dxa"/>
            <w:gridSpan w:val="5"/>
          </w:tcPr>
          <w:p w:rsidR="0057244B" w:rsidRPr="00012F67" w:rsidRDefault="00012F67" w:rsidP="00012F67">
            <w:pPr>
              <w:jc w:val="both"/>
              <w:rPr>
                <w:rFonts w:ascii="Arial" w:hAnsi="Arial" w:cs="Arial"/>
              </w:rPr>
            </w:pPr>
            <w:r w:rsidRPr="00295EEE">
              <w:rPr>
                <w:rFonts w:ascii="Arial" w:hAnsi="Arial" w:cs="Arial"/>
              </w:rPr>
              <w:t xml:space="preserve">Kaynakçının verilen yeterlilik sınavı belgesi (sertifikası) üç yıllık </w:t>
            </w:r>
            <w:proofErr w:type="gramStart"/>
            <w:r w:rsidRPr="00295EEE">
              <w:rPr>
                <w:rFonts w:ascii="Arial" w:hAnsi="Arial" w:cs="Arial"/>
              </w:rPr>
              <w:t>periyot</w:t>
            </w:r>
            <w:proofErr w:type="gramEnd"/>
            <w:r w:rsidRPr="00295EEE">
              <w:rPr>
                <w:rFonts w:ascii="Arial" w:hAnsi="Arial" w:cs="Arial"/>
              </w:rPr>
              <w:t xml:space="preserve"> süresi için geçerlidir. Ancak çalıştığı iş yerindeki kaynak yetkili sorumlusu tarafından </w:t>
            </w:r>
            <w:r w:rsidRPr="00295EEE">
              <w:rPr>
                <w:rFonts w:ascii="Arial" w:hAnsi="Arial" w:cs="Arial"/>
              </w:rPr>
              <w:lastRenderedPageBreak/>
              <w:t xml:space="preserve">her altı ayda bir sınav kapsamında çalıştığı tasdik edilmelidir. Elektronik imza ile tasdik merkezimize bildirilmelidir. </w:t>
            </w:r>
          </w:p>
        </w:tc>
      </w:tr>
      <w:tr w:rsidR="0057244B" w:rsidRPr="005D6B73" w:rsidTr="009D44F0">
        <w:trPr>
          <w:trHeight w:val="519"/>
        </w:trPr>
        <w:tc>
          <w:tcPr>
            <w:tcW w:w="2511" w:type="dxa"/>
            <w:gridSpan w:val="2"/>
            <w:shd w:val="clear" w:color="auto" w:fill="DEEAF6" w:themeFill="accent1" w:themeFillTint="33"/>
            <w:vAlign w:val="center"/>
          </w:tcPr>
          <w:p w:rsidR="0057244B" w:rsidRPr="005D6B73" w:rsidRDefault="0088679D" w:rsidP="003707AF">
            <w:pPr>
              <w:pStyle w:val="AralkYok"/>
              <w:jc w:val="center"/>
              <w:rPr>
                <w:rFonts w:asciiTheme="minorHAnsi" w:hAnsiTheme="minorHAnsi" w:cstheme="minorHAnsi"/>
                <w:b/>
              </w:rPr>
            </w:pPr>
            <w:r>
              <w:rPr>
                <w:rFonts w:asciiTheme="minorHAnsi" w:hAnsiTheme="minorHAnsi" w:cstheme="minorHAnsi"/>
                <w:b/>
              </w:rPr>
              <w:lastRenderedPageBreak/>
              <w:t>SINAV</w:t>
            </w:r>
            <w:r w:rsidR="0057244B" w:rsidRPr="005D6B73">
              <w:rPr>
                <w:rFonts w:asciiTheme="minorHAnsi" w:hAnsiTheme="minorHAnsi" w:cstheme="minorHAnsi"/>
                <w:b/>
              </w:rPr>
              <w:t xml:space="preserve"> ÜCRETİ</w:t>
            </w:r>
          </w:p>
        </w:tc>
        <w:tc>
          <w:tcPr>
            <w:tcW w:w="7950" w:type="dxa"/>
            <w:gridSpan w:val="5"/>
            <w:vAlign w:val="center"/>
          </w:tcPr>
          <w:p w:rsidR="0057244B" w:rsidRPr="005D6B73" w:rsidRDefault="005205C4" w:rsidP="009D44F0">
            <w:pPr>
              <w:pStyle w:val="AralkYok"/>
              <w:rPr>
                <w:rFonts w:asciiTheme="minorHAnsi" w:hAnsiTheme="minorHAnsi" w:cstheme="minorHAnsi"/>
              </w:rPr>
            </w:pPr>
            <w:r>
              <w:rPr>
                <w:rFonts w:asciiTheme="minorHAnsi" w:hAnsiTheme="minorHAnsi" w:cstheme="minorHAnsi"/>
                <w:color w:val="auto"/>
                <w:sz w:val="21"/>
                <w:szCs w:val="21"/>
              </w:rPr>
              <w:t>www.kaynes.com.tr</w:t>
            </w:r>
            <w:r w:rsidR="00D11F5B" w:rsidRPr="000D0989">
              <w:rPr>
                <w:rFonts w:asciiTheme="minorHAnsi" w:hAnsiTheme="minorHAnsi" w:cstheme="minorHAnsi"/>
                <w:color w:val="auto"/>
                <w:sz w:val="21"/>
                <w:szCs w:val="21"/>
              </w:rPr>
              <w:t xml:space="preserve"> deki güncel fiyat uygulanır</w:t>
            </w:r>
          </w:p>
        </w:tc>
      </w:tr>
      <w:tr w:rsidR="0057244B" w:rsidRPr="005D6B73" w:rsidTr="008F7E8E">
        <w:trPr>
          <w:trHeight w:val="804"/>
        </w:trPr>
        <w:tc>
          <w:tcPr>
            <w:tcW w:w="10461" w:type="dxa"/>
            <w:gridSpan w:val="7"/>
            <w:vAlign w:val="center"/>
          </w:tcPr>
          <w:p w:rsidR="00606E04" w:rsidRDefault="00606E04" w:rsidP="00606E04">
            <w:pPr>
              <w:pStyle w:val="AralkYok"/>
            </w:pPr>
            <w:r>
              <w:t xml:space="preserve">Not: Belge ücreti aşağıdaki </w:t>
            </w:r>
            <w:proofErr w:type="spellStart"/>
            <w:proofErr w:type="gramStart"/>
            <w:r>
              <w:t>IBAN’a</w:t>
            </w:r>
            <w:proofErr w:type="spellEnd"/>
            <w:r>
              <w:t xml:space="preserve">  HAVALE</w:t>
            </w:r>
            <w:proofErr w:type="gramEnd"/>
            <w:r>
              <w:t xml:space="preserve"> ve/veya EFT ile yapılabilir. </w:t>
            </w:r>
          </w:p>
          <w:p w:rsidR="00606E04" w:rsidRDefault="00606E04" w:rsidP="00606E04">
            <w:pPr>
              <w:pStyle w:val="AralkYok"/>
            </w:pPr>
            <w:proofErr w:type="spellStart"/>
            <w:r>
              <w:rPr>
                <w:b/>
              </w:rPr>
              <w:t>IBAN_No</w:t>
            </w:r>
            <w:proofErr w:type="spellEnd"/>
            <w:r>
              <w:rPr>
                <w:b/>
              </w:rPr>
              <w:t>: TR31 0006 2001 3450 0006 2986 32</w:t>
            </w:r>
          </w:p>
          <w:p w:rsidR="0057244B" w:rsidRPr="005D6B73" w:rsidRDefault="00606E04" w:rsidP="00606E04">
            <w:pPr>
              <w:pStyle w:val="AralkYok"/>
              <w:rPr>
                <w:rFonts w:asciiTheme="minorHAnsi" w:hAnsiTheme="minorHAnsi" w:cstheme="minorHAnsi"/>
              </w:rPr>
            </w:pPr>
            <w:r>
              <w:rPr>
                <w:color w:val="auto"/>
              </w:rPr>
              <w:t xml:space="preserve">Ödenen belge ücreti </w:t>
            </w:r>
            <w:proofErr w:type="gramStart"/>
            <w:r>
              <w:rPr>
                <w:color w:val="auto"/>
              </w:rPr>
              <w:t>ile;</w:t>
            </w:r>
            <w:proofErr w:type="gramEnd"/>
            <w:r>
              <w:rPr>
                <w:color w:val="auto"/>
              </w:rPr>
              <w:t xml:space="preserve"> Teşvik kapsamındaki adaylara bir yıl içerisinde 3 kez sınav hakkı, teşvik kapsamında olmayan adaylara ise bir yıl içinde 2 kez sınav hakkı verilmektedir.</w:t>
            </w:r>
          </w:p>
        </w:tc>
      </w:tr>
      <w:tr w:rsidR="0057244B" w:rsidRPr="005D6B73" w:rsidTr="008F7E8E">
        <w:trPr>
          <w:trHeight w:val="365"/>
        </w:trPr>
        <w:tc>
          <w:tcPr>
            <w:tcW w:w="10461" w:type="dxa"/>
            <w:gridSpan w:val="7"/>
            <w:shd w:val="clear" w:color="auto" w:fill="DEEAF6" w:themeFill="accent1" w:themeFillTint="33"/>
            <w:vAlign w:val="center"/>
          </w:tcPr>
          <w:p w:rsidR="0057244B" w:rsidRPr="005D6B73" w:rsidRDefault="0057244B" w:rsidP="003707AF">
            <w:pPr>
              <w:pStyle w:val="AralkYok"/>
              <w:jc w:val="center"/>
              <w:rPr>
                <w:rFonts w:asciiTheme="minorHAnsi" w:hAnsiTheme="minorHAnsi" w:cstheme="minorHAnsi"/>
                <w:b/>
              </w:rPr>
            </w:pPr>
            <w:r w:rsidRPr="005D6B73">
              <w:rPr>
                <w:rFonts w:asciiTheme="minorHAnsi" w:hAnsiTheme="minorHAnsi" w:cstheme="minorHAnsi"/>
                <w:b/>
              </w:rPr>
              <w:t>GÖZETİM KRİTERLERİ</w:t>
            </w:r>
          </w:p>
        </w:tc>
      </w:tr>
      <w:tr w:rsidR="0057244B" w:rsidRPr="005D6B73" w:rsidTr="008F7E8E">
        <w:trPr>
          <w:trHeight w:val="565"/>
        </w:trPr>
        <w:tc>
          <w:tcPr>
            <w:tcW w:w="2491" w:type="dxa"/>
            <w:shd w:val="clear" w:color="auto" w:fill="DEEAF6" w:themeFill="accent1" w:themeFillTint="33"/>
            <w:vAlign w:val="center"/>
          </w:tcPr>
          <w:p w:rsidR="0057244B" w:rsidRPr="005D6B73" w:rsidRDefault="0057244B" w:rsidP="00F21E0F">
            <w:pPr>
              <w:pStyle w:val="AralkYok"/>
              <w:jc w:val="center"/>
              <w:rPr>
                <w:rFonts w:asciiTheme="minorHAnsi" w:hAnsiTheme="minorHAnsi" w:cstheme="minorHAnsi"/>
                <w:b/>
              </w:rPr>
            </w:pPr>
            <w:r w:rsidRPr="005D6B73">
              <w:rPr>
                <w:rFonts w:asciiTheme="minorHAnsi" w:hAnsiTheme="minorHAnsi" w:cstheme="minorHAnsi"/>
                <w:b/>
              </w:rPr>
              <w:t xml:space="preserve">GÖZETİM </w:t>
            </w:r>
            <w:r>
              <w:rPr>
                <w:rFonts w:asciiTheme="minorHAnsi" w:hAnsiTheme="minorHAnsi" w:cstheme="minorHAnsi"/>
                <w:b/>
              </w:rPr>
              <w:t>YÖNTEMİ</w:t>
            </w:r>
          </w:p>
        </w:tc>
        <w:tc>
          <w:tcPr>
            <w:tcW w:w="7970" w:type="dxa"/>
            <w:gridSpan w:val="6"/>
            <w:vAlign w:val="center"/>
          </w:tcPr>
          <w:p w:rsidR="0057244B" w:rsidRPr="00012F67" w:rsidRDefault="00154375" w:rsidP="00154375">
            <w:pPr>
              <w:jc w:val="both"/>
              <w:rPr>
                <w:color w:val="auto"/>
              </w:rPr>
            </w:pPr>
            <w:proofErr w:type="gramStart"/>
            <w:r w:rsidRPr="00154375">
              <w:rPr>
                <w:color w:val="auto"/>
              </w:rPr>
              <w:t>Belge geçerlilik</w:t>
            </w:r>
            <w:proofErr w:type="gramEnd"/>
            <w:r w:rsidRPr="00154375">
              <w:rPr>
                <w:color w:val="auto"/>
              </w:rPr>
              <w:t xml:space="preserve"> süresi içerisinde adaylar gözetime tabi tutulur. Adayın yeterliliği, TS EN ISO 9606-1 Madde </w:t>
            </w:r>
            <w:proofErr w:type="gramStart"/>
            <w:r w:rsidRPr="00154375">
              <w:rPr>
                <w:color w:val="auto"/>
              </w:rPr>
              <w:t>9.2</w:t>
            </w:r>
            <w:proofErr w:type="gramEnd"/>
            <w:r w:rsidRPr="00154375">
              <w:rPr>
                <w:color w:val="auto"/>
              </w:rPr>
              <w:t>’ de belirtilen yönteme göre her 6 ayda bir gözetime tabi tutulur.</w:t>
            </w:r>
          </w:p>
        </w:tc>
      </w:tr>
      <w:tr w:rsidR="0057244B" w:rsidRPr="005D6B73" w:rsidTr="008F7E8E">
        <w:trPr>
          <w:trHeight w:val="565"/>
        </w:trPr>
        <w:tc>
          <w:tcPr>
            <w:tcW w:w="2491" w:type="dxa"/>
            <w:shd w:val="clear" w:color="auto" w:fill="DEEAF6" w:themeFill="accent1" w:themeFillTint="33"/>
            <w:vAlign w:val="center"/>
          </w:tcPr>
          <w:p w:rsidR="0057244B" w:rsidRPr="005D6B73" w:rsidRDefault="0057244B" w:rsidP="003707AF">
            <w:pPr>
              <w:pStyle w:val="AralkYok"/>
              <w:jc w:val="center"/>
              <w:rPr>
                <w:rFonts w:asciiTheme="minorHAnsi" w:hAnsiTheme="minorHAnsi" w:cstheme="minorHAnsi"/>
                <w:b/>
              </w:rPr>
            </w:pPr>
            <w:r w:rsidRPr="005D6B73">
              <w:rPr>
                <w:rFonts w:asciiTheme="minorHAnsi" w:hAnsiTheme="minorHAnsi" w:cstheme="minorHAnsi"/>
                <w:b/>
              </w:rPr>
              <w:t>GÖZETİM ZAMAN ARALIĞI</w:t>
            </w:r>
          </w:p>
        </w:tc>
        <w:tc>
          <w:tcPr>
            <w:tcW w:w="7970" w:type="dxa"/>
            <w:gridSpan w:val="6"/>
            <w:vAlign w:val="center"/>
          </w:tcPr>
          <w:p w:rsidR="0057244B" w:rsidRPr="00012F67" w:rsidRDefault="00154375" w:rsidP="0001297E">
            <w:pPr>
              <w:pStyle w:val="Default"/>
              <w:rPr>
                <w:rFonts w:asciiTheme="minorHAnsi" w:hAnsiTheme="minorHAnsi" w:cstheme="minorHAnsi"/>
                <w:sz w:val="22"/>
                <w:szCs w:val="22"/>
                <w:highlight w:val="yellow"/>
                <w:lang w:val="tr-TR"/>
              </w:rPr>
            </w:pPr>
            <w:r w:rsidRPr="00154375">
              <w:rPr>
                <w:rFonts w:asciiTheme="minorHAnsi" w:hAnsiTheme="minorHAnsi" w:cstheme="minorHAnsi"/>
                <w:sz w:val="22"/>
                <w:szCs w:val="22"/>
                <w:lang w:val="tr-TR"/>
              </w:rPr>
              <w:t xml:space="preserve">Adayın yeterliliği, TS EN ISO 9606-1 Madde </w:t>
            </w:r>
            <w:proofErr w:type="gramStart"/>
            <w:r w:rsidRPr="00154375">
              <w:rPr>
                <w:rFonts w:asciiTheme="minorHAnsi" w:hAnsiTheme="minorHAnsi" w:cstheme="minorHAnsi"/>
                <w:sz w:val="22"/>
                <w:szCs w:val="22"/>
                <w:lang w:val="tr-TR"/>
              </w:rPr>
              <w:t>9.2</w:t>
            </w:r>
            <w:proofErr w:type="gramEnd"/>
            <w:r w:rsidRPr="00154375">
              <w:rPr>
                <w:rFonts w:asciiTheme="minorHAnsi" w:hAnsiTheme="minorHAnsi" w:cstheme="minorHAnsi"/>
                <w:sz w:val="22"/>
                <w:szCs w:val="22"/>
                <w:lang w:val="tr-TR"/>
              </w:rPr>
              <w:t>’ de belirtilen yönteme göre her 6 ayda bir gözetime tabi tutulur.</w:t>
            </w:r>
          </w:p>
        </w:tc>
      </w:tr>
      <w:tr w:rsidR="0057244B" w:rsidRPr="005D6B73" w:rsidTr="008F7E8E">
        <w:trPr>
          <w:trHeight w:val="2204"/>
        </w:trPr>
        <w:tc>
          <w:tcPr>
            <w:tcW w:w="2491" w:type="dxa"/>
            <w:shd w:val="clear" w:color="auto" w:fill="DEEAF6" w:themeFill="accent1" w:themeFillTint="33"/>
            <w:vAlign w:val="center"/>
          </w:tcPr>
          <w:p w:rsidR="0057244B" w:rsidRPr="005D6B73" w:rsidRDefault="0057244B" w:rsidP="003707AF">
            <w:pPr>
              <w:pStyle w:val="AralkYok"/>
              <w:jc w:val="center"/>
              <w:rPr>
                <w:rFonts w:asciiTheme="minorHAnsi" w:hAnsiTheme="minorHAnsi" w:cstheme="minorHAnsi"/>
                <w:b/>
              </w:rPr>
            </w:pPr>
            <w:r w:rsidRPr="005D6B73">
              <w:rPr>
                <w:rFonts w:asciiTheme="minorHAnsi" w:hAnsiTheme="minorHAnsi" w:cstheme="minorHAnsi"/>
                <w:b/>
              </w:rPr>
              <w:t xml:space="preserve">YENİDEN BELGELENDİRME YÖNTEMİ </w:t>
            </w:r>
          </w:p>
        </w:tc>
        <w:tc>
          <w:tcPr>
            <w:tcW w:w="7970" w:type="dxa"/>
            <w:gridSpan w:val="6"/>
            <w:vAlign w:val="center"/>
          </w:tcPr>
          <w:tbl>
            <w:tblPr>
              <w:tblW w:w="0" w:type="auto"/>
              <w:tblBorders>
                <w:top w:val="nil"/>
                <w:left w:val="nil"/>
                <w:bottom w:val="nil"/>
                <w:right w:val="nil"/>
              </w:tblBorders>
              <w:tblLook w:val="0000" w:firstRow="0" w:lastRow="0" w:firstColumn="0" w:lastColumn="0" w:noHBand="0" w:noVBand="0"/>
            </w:tblPr>
            <w:tblGrid>
              <w:gridCol w:w="7754"/>
            </w:tblGrid>
            <w:tr w:rsidR="0057244B" w:rsidRPr="005D6B73">
              <w:trPr>
                <w:trHeight w:val="1765"/>
              </w:trPr>
              <w:tc>
                <w:tcPr>
                  <w:tcW w:w="0" w:type="auto"/>
                </w:tcPr>
                <w:p w:rsidR="00020E13" w:rsidRPr="00020E13" w:rsidRDefault="00020E13" w:rsidP="00020E13">
                  <w:pPr>
                    <w:jc w:val="both"/>
                    <w:rPr>
                      <w:rFonts w:asciiTheme="minorHAnsi" w:hAnsiTheme="minorHAnsi" w:cstheme="minorHAnsi"/>
                    </w:rPr>
                  </w:pPr>
                  <w:r>
                    <w:rPr>
                      <w:rFonts w:asciiTheme="minorHAnsi" w:hAnsiTheme="minorHAnsi" w:cstheme="minorHAnsi"/>
                    </w:rPr>
                    <w:t xml:space="preserve">Sertifika </w:t>
                  </w:r>
                  <w:r w:rsidRPr="00020E13">
                    <w:rPr>
                      <w:rFonts w:asciiTheme="minorHAnsi" w:hAnsiTheme="minorHAnsi" w:cstheme="minorHAnsi"/>
                    </w:rPr>
                    <w:t>geçerl</w:t>
                  </w:r>
                  <w:r>
                    <w:rPr>
                      <w:rFonts w:asciiTheme="minorHAnsi" w:hAnsiTheme="minorHAnsi" w:cstheme="minorHAnsi"/>
                    </w:rPr>
                    <w:t xml:space="preserve">iliğinin uzatılması bir muayene </w:t>
                  </w:r>
                  <w:r w:rsidRPr="00020E13">
                    <w:rPr>
                      <w:rFonts w:asciiTheme="minorHAnsi" w:hAnsiTheme="minorHAnsi" w:cstheme="minorHAnsi"/>
                    </w:rPr>
                    <w:t>personeli/kuruluşu tarafından yapılmalıdır. Bunun için 3 yönt</w:t>
                  </w:r>
                  <w:bookmarkStart w:id="0" w:name="_GoBack"/>
                  <w:bookmarkEnd w:id="0"/>
                  <w:r w:rsidRPr="00020E13">
                    <w:rPr>
                      <w:rFonts w:asciiTheme="minorHAnsi" w:hAnsiTheme="minorHAnsi" w:cstheme="minorHAnsi"/>
                    </w:rPr>
                    <w:t>em tanımlanmıştır:</w:t>
                  </w:r>
                </w:p>
                <w:p w:rsidR="00020E13" w:rsidRPr="00020E13" w:rsidRDefault="00020E13" w:rsidP="00020E13">
                  <w:pPr>
                    <w:jc w:val="both"/>
                    <w:rPr>
                      <w:rFonts w:asciiTheme="minorHAnsi" w:hAnsiTheme="minorHAnsi" w:cstheme="minorHAnsi"/>
                    </w:rPr>
                  </w:pPr>
                  <w:r w:rsidRPr="00020E13">
                    <w:rPr>
                      <w:rFonts w:asciiTheme="minorHAnsi" w:hAnsiTheme="minorHAnsi" w:cstheme="minorHAnsi"/>
                    </w:rPr>
                    <w:t xml:space="preserve">1. Kaynakçı her 3 yılda bir yeniden test edilmelidir. </w:t>
                  </w:r>
                </w:p>
                <w:p w:rsidR="00020E13" w:rsidRPr="00020E13" w:rsidRDefault="00020E13" w:rsidP="00020E13">
                  <w:pPr>
                    <w:jc w:val="both"/>
                    <w:rPr>
                      <w:rFonts w:asciiTheme="minorHAnsi" w:hAnsiTheme="minorHAnsi" w:cstheme="minorHAnsi"/>
                    </w:rPr>
                  </w:pPr>
                  <w:r w:rsidRPr="00020E13">
                    <w:rPr>
                      <w:rFonts w:asciiTheme="minorHAnsi" w:hAnsiTheme="minorHAnsi" w:cstheme="minorHAnsi"/>
                    </w:rPr>
                    <w:t>2. Her 2 yılda bir, kaynakçının son 6 ay içerisinde kaynak ett</w:t>
                  </w:r>
                  <w:r>
                    <w:rPr>
                      <w:rFonts w:asciiTheme="minorHAnsi" w:hAnsiTheme="minorHAnsi" w:cstheme="minorHAnsi"/>
                    </w:rPr>
                    <w:t xml:space="preserve">iği 2 kaynak dikişi RT, UT veya </w:t>
                  </w:r>
                  <w:proofErr w:type="spellStart"/>
                  <w:r w:rsidRPr="00020E13">
                    <w:rPr>
                      <w:rFonts w:asciiTheme="minorHAnsi" w:hAnsiTheme="minorHAnsi" w:cstheme="minorHAnsi"/>
                    </w:rPr>
                    <w:t>tahribatlı</w:t>
                  </w:r>
                  <w:proofErr w:type="spellEnd"/>
                  <w:r>
                    <w:rPr>
                      <w:rFonts w:asciiTheme="minorHAnsi" w:hAnsiTheme="minorHAnsi" w:cstheme="minorHAnsi"/>
                    </w:rPr>
                    <w:t xml:space="preserve"> teste tabi tutulur ve sonuçlar </w:t>
                  </w:r>
                  <w:proofErr w:type="spellStart"/>
                  <w:r>
                    <w:rPr>
                      <w:rFonts w:asciiTheme="minorHAnsi" w:hAnsiTheme="minorHAnsi" w:cstheme="minorHAnsi"/>
                    </w:rPr>
                    <w:t>dokümante</w:t>
                  </w:r>
                  <w:proofErr w:type="spellEnd"/>
                  <w:r>
                    <w:rPr>
                      <w:rFonts w:asciiTheme="minorHAnsi" w:hAnsiTheme="minorHAnsi" w:cstheme="minorHAnsi"/>
                    </w:rPr>
                    <w:t xml:space="preserve"> </w:t>
                  </w:r>
                  <w:r w:rsidRPr="00020E13">
                    <w:rPr>
                      <w:rFonts w:asciiTheme="minorHAnsi" w:hAnsiTheme="minorHAnsi" w:cstheme="minorHAnsi"/>
                    </w:rPr>
                    <w:t xml:space="preserve">edilir, sonuç başarılıysa sertifika 2 yıl daha uzatılır. </w:t>
                  </w:r>
                </w:p>
                <w:p w:rsidR="0057244B" w:rsidRPr="00020E13" w:rsidRDefault="00020E13" w:rsidP="00020E13">
                  <w:pPr>
                    <w:jc w:val="both"/>
                    <w:rPr>
                      <w:rFonts w:asciiTheme="minorHAnsi" w:hAnsiTheme="minorHAnsi" w:cstheme="minorHAnsi"/>
                    </w:rPr>
                  </w:pPr>
                  <w:r w:rsidRPr="00020E13">
                    <w:rPr>
                      <w:rFonts w:asciiTheme="minorHAnsi" w:hAnsiTheme="minorHAnsi" w:cstheme="minorHAnsi"/>
                    </w:rPr>
                    <w:t xml:space="preserve">3. 6 aylık aralıklarla sertifikanın imzalanması ile birlikte, kaynakçı aynı imalatçı için çalışıyorsa, imalatçı ISO 3834-2 veya ISO 3834-3 sertifikasına sahipse, imalatçı kaynakçının uygulama standartlarına göre uygun kalitede </w:t>
                  </w:r>
                  <w:r>
                    <w:rPr>
                      <w:rFonts w:asciiTheme="minorHAnsi" w:hAnsiTheme="minorHAnsi" w:cstheme="minorHAnsi"/>
                    </w:rPr>
                    <w:t xml:space="preserve">kaynak yaptığını düzenli olarak </w:t>
                  </w:r>
                  <w:proofErr w:type="spellStart"/>
                  <w:r w:rsidRPr="00020E13">
                    <w:rPr>
                      <w:rFonts w:asciiTheme="minorHAnsi" w:hAnsiTheme="minorHAnsi" w:cstheme="minorHAnsi"/>
                    </w:rPr>
                    <w:t>dokümante</w:t>
                  </w:r>
                  <w:proofErr w:type="spellEnd"/>
                  <w:r w:rsidRPr="00020E13">
                    <w:rPr>
                      <w:rFonts w:asciiTheme="minorHAnsi" w:hAnsiTheme="minorHAnsi" w:cstheme="minorHAnsi"/>
                    </w:rPr>
                    <w:t xml:space="preserve"> ediyorsa (kaynak pozisyonu, dikiş türü, </w:t>
                  </w:r>
                  <w:proofErr w:type="spellStart"/>
                  <w:r w:rsidRPr="00020E13">
                    <w:rPr>
                      <w:rFonts w:asciiTheme="minorHAnsi" w:hAnsiTheme="minorHAnsi" w:cstheme="minorHAnsi"/>
                    </w:rPr>
                    <w:t>mb</w:t>
                  </w:r>
                  <w:proofErr w:type="spellEnd"/>
                  <w:r w:rsidRPr="00020E13">
                    <w:rPr>
                      <w:rFonts w:asciiTheme="minorHAnsi" w:hAnsiTheme="minorHAnsi" w:cstheme="minorHAnsi"/>
                    </w:rPr>
                    <w:t>/</w:t>
                  </w:r>
                  <w:proofErr w:type="spellStart"/>
                  <w:r w:rsidRPr="00020E13">
                    <w:rPr>
                      <w:rFonts w:asciiTheme="minorHAnsi" w:hAnsiTheme="minorHAnsi" w:cstheme="minorHAnsi"/>
                    </w:rPr>
                    <w:t>nb</w:t>
                  </w:r>
                  <w:proofErr w:type="spellEnd"/>
                  <w:r w:rsidRPr="00020E13">
                    <w:rPr>
                      <w:rFonts w:asciiTheme="minorHAnsi" w:hAnsiTheme="minorHAnsi" w:cstheme="minorHAnsi"/>
                    </w:rPr>
                    <w:t>) sertifika süresiz olarak geçerlidir.</w:t>
                  </w:r>
                </w:p>
              </w:tc>
            </w:tr>
          </w:tbl>
          <w:p w:rsidR="0057244B" w:rsidRPr="005D6B73" w:rsidRDefault="0057244B" w:rsidP="00E56A11">
            <w:pPr>
              <w:pStyle w:val="AralkYok"/>
              <w:rPr>
                <w:rFonts w:asciiTheme="minorHAnsi" w:hAnsiTheme="minorHAnsi" w:cstheme="minorHAnsi"/>
              </w:rPr>
            </w:pPr>
          </w:p>
        </w:tc>
      </w:tr>
      <w:tr w:rsidR="0057244B" w:rsidRPr="005D6B73" w:rsidTr="00AD0F8D">
        <w:tc>
          <w:tcPr>
            <w:tcW w:w="10461" w:type="dxa"/>
            <w:gridSpan w:val="7"/>
            <w:shd w:val="clear" w:color="auto" w:fill="DEEAF6" w:themeFill="accent1" w:themeFillTint="33"/>
          </w:tcPr>
          <w:p w:rsidR="0057244B" w:rsidRPr="005D6B73" w:rsidRDefault="0057244B" w:rsidP="003707AF">
            <w:pPr>
              <w:pStyle w:val="AralkYok"/>
              <w:jc w:val="center"/>
              <w:rPr>
                <w:rFonts w:asciiTheme="minorHAnsi" w:hAnsiTheme="minorHAnsi" w:cstheme="minorHAnsi"/>
                <w:b/>
              </w:rPr>
            </w:pPr>
            <w:r w:rsidRPr="005D6B73">
              <w:rPr>
                <w:rFonts w:asciiTheme="minorHAnsi" w:hAnsiTheme="minorHAnsi" w:cstheme="minorHAnsi"/>
                <w:b/>
              </w:rPr>
              <w:t>TALİMATLAR</w:t>
            </w:r>
          </w:p>
        </w:tc>
      </w:tr>
      <w:tr w:rsidR="0057244B" w:rsidRPr="005D6B73" w:rsidTr="00F21E0F">
        <w:tc>
          <w:tcPr>
            <w:tcW w:w="10461" w:type="dxa"/>
            <w:gridSpan w:val="7"/>
            <w:shd w:val="clear" w:color="auto" w:fill="DEEAF6" w:themeFill="accent1" w:themeFillTint="33"/>
            <w:vAlign w:val="center"/>
          </w:tcPr>
          <w:p w:rsidR="0057244B" w:rsidRPr="005D6B73" w:rsidRDefault="0057244B" w:rsidP="00F21E0F">
            <w:pPr>
              <w:pStyle w:val="AralkYok"/>
              <w:rPr>
                <w:rFonts w:asciiTheme="minorHAnsi" w:hAnsiTheme="minorHAnsi" w:cstheme="minorHAnsi"/>
                <w:b/>
              </w:rPr>
            </w:pPr>
            <w:r w:rsidRPr="005D6B73">
              <w:rPr>
                <w:rFonts w:asciiTheme="minorHAnsi" w:hAnsiTheme="minorHAnsi" w:cstheme="minorHAnsi"/>
                <w:b/>
              </w:rPr>
              <w:t xml:space="preserve"> SINAV TALİMATI</w:t>
            </w:r>
          </w:p>
        </w:tc>
      </w:tr>
      <w:tr w:rsidR="0057244B" w:rsidRPr="005D6B73" w:rsidTr="00AD0F8D">
        <w:tc>
          <w:tcPr>
            <w:tcW w:w="10461" w:type="dxa"/>
            <w:gridSpan w:val="7"/>
          </w:tcPr>
          <w:p w:rsidR="0057244B" w:rsidRPr="00F21E0F" w:rsidRDefault="008242BB" w:rsidP="00F21E0F">
            <w:pPr>
              <w:numPr>
                <w:ilvl w:val="0"/>
                <w:numId w:val="12"/>
              </w:numPr>
              <w:contextualSpacing w:val="0"/>
              <w:jc w:val="both"/>
              <w:rPr>
                <w:rFonts w:asciiTheme="minorHAnsi" w:hAnsiTheme="minorHAnsi" w:cstheme="minorHAnsi"/>
                <w:sz w:val="20"/>
                <w:szCs w:val="20"/>
              </w:rPr>
            </w:pPr>
            <w:r w:rsidRPr="008242BB">
              <w:t xml:space="preserve">Kaynakçı hazırlanmış bir </w:t>
            </w:r>
            <w:proofErr w:type="spellStart"/>
            <w:r w:rsidRPr="008242BB">
              <w:t>pWPS’e</w:t>
            </w:r>
            <w:proofErr w:type="spellEnd"/>
            <w:r w:rsidRPr="008242BB">
              <w:t xml:space="preserve">  (Taslak kaynak </w:t>
            </w:r>
            <w:proofErr w:type="gramStart"/>
            <w:r w:rsidRPr="008242BB">
              <w:t>prosedür</w:t>
            </w:r>
            <w:proofErr w:type="gramEnd"/>
            <w:r w:rsidRPr="008242BB">
              <w:t xml:space="preserve"> şartnamesi) veya </w:t>
            </w:r>
            <w:proofErr w:type="spellStart"/>
            <w:r w:rsidRPr="008242BB">
              <w:t>WPS’e</w:t>
            </w:r>
            <w:proofErr w:type="spellEnd"/>
            <w:r w:rsidRPr="008242BB">
              <w:t xml:space="preserve"> (Kaynak prosedür şartnamesi) göre pratik sınava tabi tutulur. Sınav parçası için kaynak süresi imalat şartlarındaki çalışma süresine uymalıdır. Sınav parçasının kök pasosunda ve kapak pasosunda en az bir durma ve bir tekrar başlama olmalı ve sınav parçasının muayene edilecek uzunluğu içerisine işaretlenmelidir, </w:t>
            </w:r>
            <w:proofErr w:type="spellStart"/>
            <w:r w:rsidRPr="008242BB">
              <w:t>pWPS</w:t>
            </w:r>
            <w:proofErr w:type="spellEnd"/>
            <w:r w:rsidRPr="008242BB">
              <w:t xml:space="preserve"> veya </w:t>
            </w:r>
            <w:proofErr w:type="spellStart"/>
            <w:r w:rsidRPr="008242BB">
              <w:t>WPS’nin</w:t>
            </w:r>
            <w:proofErr w:type="spellEnd"/>
            <w:r w:rsidRPr="008242BB">
              <w:t xml:space="preserve"> gerektirdiği herhangi bir kaynak sonrası bir ısıl işlem, eğme veya çekme deneyi gerekmedikçe atlanabilir. Kaynakçının kaynaktan sonra, muayene personeli veya muayene kuruluşunun müsaadesi </w:t>
            </w:r>
            <w:proofErr w:type="gramStart"/>
            <w:r w:rsidRPr="008242BB">
              <w:t>ile,</w:t>
            </w:r>
            <w:proofErr w:type="gramEnd"/>
            <w:r w:rsidRPr="008242BB">
              <w:t xml:space="preserve"> yüzeydeki kusurlar hariç, önemsiz kusurları taşlama ile gidermesine izin verilebilir.</w:t>
            </w:r>
          </w:p>
        </w:tc>
      </w:tr>
      <w:tr w:rsidR="0057244B" w:rsidRPr="005D6B73" w:rsidTr="00335D33">
        <w:trPr>
          <w:trHeight w:val="308"/>
        </w:trPr>
        <w:tc>
          <w:tcPr>
            <w:tcW w:w="10461" w:type="dxa"/>
            <w:gridSpan w:val="7"/>
            <w:shd w:val="clear" w:color="auto" w:fill="DEEAF6" w:themeFill="accent1" w:themeFillTint="33"/>
            <w:vAlign w:val="center"/>
          </w:tcPr>
          <w:p w:rsidR="0057244B" w:rsidRPr="005D6B73" w:rsidRDefault="0057244B" w:rsidP="00335D33">
            <w:pPr>
              <w:pStyle w:val="AralkYok"/>
              <w:rPr>
                <w:rFonts w:asciiTheme="minorHAnsi" w:hAnsiTheme="minorHAnsi" w:cstheme="minorHAnsi"/>
                <w:b/>
                <w:sz w:val="20"/>
                <w:szCs w:val="20"/>
              </w:rPr>
            </w:pPr>
            <w:r w:rsidRPr="005D6B73">
              <w:rPr>
                <w:rFonts w:asciiTheme="minorHAnsi" w:hAnsiTheme="minorHAnsi" w:cstheme="minorHAnsi"/>
                <w:b/>
                <w:sz w:val="20"/>
                <w:szCs w:val="20"/>
              </w:rPr>
              <w:t>BELGENİN ASKIYA ALINMASI veya İPTAL KRİTERLERİ</w:t>
            </w:r>
          </w:p>
        </w:tc>
      </w:tr>
      <w:tr w:rsidR="0057244B" w:rsidRPr="005D6B73" w:rsidTr="00335D33">
        <w:trPr>
          <w:trHeight w:val="3052"/>
        </w:trPr>
        <w:tc>
          <w:tcPr>
            <w:tcW w:w="10461" w:type="dxa"/>
            <w:gridSpan w:val="7"/>
          </w:tcPr>
          <w:p w:rsidR="00BD0172" w:rsidRPr="00EA412D" w:rsidRDefault="00BD0172" w:rsidP="00BD0172">
            <w:pPr>
              <w:pStyle w:val="AralkYok"/>
              <w:numPr>
                <w:ilvl w:val="0"/>
                <w:numId w:val="15"/>
              </w:numPr>
              <w:rPr>
                <w:rFonts w:asciiTheme="minorHAnsi" w:hAnsiTheme="minorHAnsi" w:cstheme="minorHAnsi"/>
                <w:sz w:val="20"/>
                <w:szCs w:val="20"/>
              </w:rPr>
            </w:pPr>
            <w:r w:rsidRPr="00EA412D">
              <w:rPr>
                <w:rFonts w:asciiTheme="minorHAnsi" w:hAnsiTheme="minorHAnsi" w:cstheme="minorHAnsi"/>
                <w:sz w:val="20"/>
                <w:szCs w:val="20"/>
              </w:rPr>
              <w:lastRenderedPageBreak/>
              <w:t xml:space="preserve">Belge sahibinin gözetim değerlendirmesi yapılmasına yönelik durumlarda belgelerini tamamlamayan veya adayın gözetim sonucunun olumsuz olması durumunda, </w:t>
            </w:r>
            <w:proofErr w:type="gramStart"/>
            <w:r w:rsidRPr="00EA412D">
              <w:rPr>
                <w:rFonts w:asciiTheme="minorHAnsi" w:hAnsiTheme="minorHAnsi" w:cstheme="minorHAnsi"/>
                <w:sz w:val="20"/>
                <w:szCs w:val="20"/>
              </w:rPr>
              <w:t>belge geçerlilik</w:t>
            </w:r>
            <w:proofErr w:type="gramEnd"/>
            <w:r w:rsidRPr="00EA412D">
              <w:rPr>
                <w:rFonts w:asciiTheme="minorHAnsi" w:hAnsiTheme="minorHAnsi" w:cstheme="minorHAnsi"/>
                <w:sz w:val="20"/>
                <w:szCs w:val="20"/>
              </w:rPr>
              <w:t xml:space="preserve"> süresinin sonuna kadar askıya alınır. </w:t>
            </w:r>
          </w:p>
          <w:p w:rsidR="00BD0172" w:rsidRPr="00EA412D" w:rsidRDefault="00BD0172" w:rsidP="00BD0172">
            <w:pPr>
              <w:pStyle w:val="AralkYok"/>
              <w:numPr>
                <w:ilvl w:val="0"/>
                <w:numId w:val="15"/>
              </w:numPr>
              <w:rPr>
                <w:rFonts w:asciiTheme="minorHAnsi" w:hAnsiTheme="minorHAnsi" w:cstheme="minorHAnsi"/>
                <w:sz w:val="20"/>
                <w:szCs w:val="20"/>
              </w:rPr>
            </w:pPr>
            <w:r w:rsidRPr="00EA412D">
              <w:rPr>
                <w:rFonts w:asciiTheme="minorHAnsi" w:hAnsiTheme="minorHAnsi" w:cstheme="minorHAnsi"/>
                <w:sz w:val="20"/>
                <w:szCs w:val="20"/>
              </w:rPr>
              <w:t xml:space="preserve">Belgelendirilmiş personelin, “Belge, </w:t>
            </w:r>
            <w:proofErr w:type="gramStart"/>
            <w:r w:rsidRPr="00EA412D">
              <w:rPr>
                <w:rFonts w:asciiTheme="minorHAnsi" w:hAnsiTheme="minorHAnsi" w:cstheme="minorHAnsi"/>
                <w:sz w:val="20"/>
                <w:szCs w:val="20"/>
              </w:rPr>
              <w:t>logo</w:t>
            </w:r>
            <w:proofErr w:type="gramEnd"/>
            <w:r w:rsidRPr="00EA412D">
              <w:rPr>
                <w:rFonts w:asciiTheme="minorHAnsi" w:hAnsiTheme="minorHAnsi" w:cstheme="minorHAnsi"/>
                <w:sz w:val="20"/>
                <w:szCs w:val="20"/>
              </w:rPr>
              <w:t xml:space="preserve"> kullanım, işaret” durumlara aykırı tutum sergilediğinde belge kullanımı belge geçerlilik süresinin sonuna kadar askıya alınır.</w:t>
            </w:r>
          </w:p>
          <w:p w:rsidR="00BD0172" w:rsidRPr="00EA412D" w:rsidRDefault="00BD0172" w:rsidP="00BD0172">
            <w:pPr>
              <w:pStyle w:val="AralkYok"/>
              <w:numPr>
                <w:ilvl w:val="0"/>
                <w:numId w:val="15"/>
              </w:numPr>
              <w:rPr>
                <w:rFonts w:asciiTheme="minorHAnsi" w:hAnsiTheme="minorHAnsi" w:cstheme="minorHAnsi"/>
                <w:sz w:val="20"/>
                <w:szCs w:val="20"/>
              </w:rPr>
            </w:pPr>
            <w:r w:rsidRPr="00EA412D">
              <w:rPr>
                <w:rFonts w:asciiTheme="minorHAnsi" w:hAnsiTheme="minorHAnsi" w:cstheme="minorHAnsi"/>
                <w:sz w:val="20"/>
                <w:szCs w:val="20"/>
              </w:rPr>
              <w:t>Belge sahibinin belgelendirme ve gözetim süresinde kasıtlı olarak yanlış bilgi vermesi, sahte evrak düzenlediği belirlenen belge sahiplerinin belgesi geçerlilik süresinin sonuna kadar askıya alınır.</w:t>
            </w:r>
          </w:p>
          <w:p w:rsidR="00BD0172" w:rsidRPr="00EA412D" w:rsidRDefault="00BD0172" w:rsidP="00BD0172">
            <w:pPr>
              <w:pStyle w:val="AralkYok"/>
              <w:numPr>
                <w:ilvl w:val="0"/>
                <w:numId w:val="15"/>
              </w:numPr>
              <w:rPr>
                <w:rFonts w:asciiTheme="minorHAnsi" w:hAnsiTheme="minorHAnsi" w:cstheme="minorHAnsi"/>
                <w:sz w:val="20"/>
                <w:szCs w:val="20"/>
              </w:rPr>
            </w:pPr>
            <w:r w:rsidRPr="00EA412D">
              <w:rPr>
                <w:rFonts w:asciiTheme="minorHAnsi" w:hAnsiTheme="minorHAnsi" w:cstheme="minorHAnsi"/>
                <w:sz w:val="20"/>
                <w:szCs w:val="20"/>
              </w:rPr>
              <w:t>Belge sahiplerinin belgelerini kapsam dışında veya yanıltıcı olarak kullandığı tespit edilmesi durumunda belgeleri geçerlilik süresinin sonuna kadar askıya alınır.</w:t>
            </w:r>
          </w:p>
          <w:p w:rsidR="00BD0172" w:rsidRPr="00EA412D" w:rsidRDefault="00BD0172" w:rsidP="00BD0172">
            <w:pPr>
              <w:pStyle w:val="AralkYok"/>
              <w:numPr>
                <w:ilvl w:val="0"/>
                <w:numId w:val="15"/>
              </w:numPr>
              <w:rPr>
                <w:rFonts w:asciiTheme="minorHAnsi" w:hAnsiTheme="minorHAnsi" w:cstheme="minorHAnsi"/>
                <w:sz w:val="20"/>
                <w:szCs w:val="20"/>
              </w:rPr>
            </w:pPr>
            <w:r w:rsidRPr="00EA412D">
              <w:rPr>
                <w:rFonts w:asciiTheme="minorHAnsi" w:hAnsiTheme="minorHAnsi" w:cstheme="minorHAnsi"/>
                <w:sz w:val="20"/>
                <w:szCs w:val="20"/>
              </w:rPr>
              <w:t>MYK ve TÜRKAK Akreditasyon Kurumu tarafından belirlenen şart ve koşullara uygun olmayan durumlar ortaya çıktığında belge sahibinin belgesi geçerlilik süresinin sonuna kadar askıya alınır.</w:t>
            </w:r>
          </w:p>
          <w:p w:rsidR="008242BB" w:rsidRPr="005D6B73" w:rsidRDefault="00BD0172" w:rsidP="00BD0172">
            <w:pPr>
              <w:pStyle w:val="AralkYok"/>
              <w:numPr>
                <w:ilvl w:val="0"/>
                <w:numId w:val="15"/>
              </w:numPr>
              <w:rPr>
                <w:rFonts w:asciiTheme="minorHAnsi" w:hAnsiTheme="minorHAnsi" w:cstheme="minorHAnsi"/>
                <w:sz w:val="20"/>
                <w:szCs w:val="20"/>
              </w:rPr>
            </w:pPr>
            <w:r w:rsidRPr="00EA412D">
              <w:rPr>
                <w:rFonts w:asciiTheme="minorHAnsi" w:hAnsiTheme="minorHAnsi" w:cstheme="minorHAnsi"/>
                <w:sz w:val="20"/>
                <w:szCs w:val="20"/>
              </w:rPr>
              <w:t>Belgesi askıya alınan kişilerin gerekli evrakları ve/veya hataları gidermesi durumda Belgelendirme Kurumu 15 gün içerisinde belge sahibinin belgesini geçerlilik kazandırmakla yükümlüdür.</w:t>
            </w:r>
          </w:p>
        </w:tc>
      </w:tr>
      <w:tr w:rsidR="0057244B" w:rsidRPr="005D6B73" w:rsidTr="00F21E0F">
        <w:trPr>
          <w:trHeight w:val="352"/>
        </w:trPr>
        <w:tc>
          <w:tcPr>
            <w:tcW w:w="10461" w:type="dxa"/>
            <w:gridSpan w:val="7"/>
            <w:shd w:val="clear" w:color="auto" w:fill="DEEAF6" w:themeFill="accent1" w:themeFillTint="33"/>
            <w:vAlign w:val="center"/>
          </w:tcPr>
          <w:p w:rsidR="0057244B" w:rsidRPr="005D6B73" w:rsidRDefault="0057244B" w:rsidP="00F21E0F">
            <w:pPr>
              <w:pStyle w:val="AralkYok"/>
              <w:rPr>
                <w:rFonts w:asciiTheme="minorHAnsi" w:hAnsiTheme="minorHAnsi" w:cstheme="minorHAnsi"/>
                <w:b/>
                <w:sz w:val="20"/>
                <w:szCs w:val="20"/>
              </w:rPr>
            </w:pPr>
            <w:r w:rsidRPr="005D6B73">
              <w:rPr>
                <w:rFonts w:asciiTheme="minorHAnsi" w:hAnsiTheme="minorHAnsi" w:cstheme="minorHAnsi"/>
                <w:b/>
                <w:sz w:val="20"/>
              </w:rPr>
              <w:t>MESLEKTE YATAY VE DİKEY İLERLEME YOLLARI</w:t>
            </w:r>
          </w:p>
        </w:tc>
      </w:tr>
      <w:tr w:rsidR="0057244B" w:rsidRPr="005D6B73" w:rsidTr="00B76CE9">
        <w:trPr>
          <w:trHeight w:val="502"/>
        </w:trPr>
        <w:tc>
          <w:tcPr>
            <w:tcW w:w="10461" w:type="dxa"/>
            <w:gridSpan w:val="7"/>
          </w:tcPr>
          <w:p w:rsidR="0057244B" w:rsidRPr="005D6B73" w:rsidRDefault="0057244B" w:rsidP="00B76CE9">
            <w:pPr>
              <w:pStyle w:val="AralkYok"/>
              <w:rPr>
                <w:rFonts w:asciiTheme="minorHAnsi" w:hAnsiTheme="minorHAnsi" w:cstheme="minorHAnsi"/>
                <w:sz w:val="20"/>
                <w:szCs w:val="20"/>
              </w:rPr>
            </w:pPr>
            <w:r w:rsidRPr="005D6B73">
              <w:rPr>
                <w:rFonts w:asciiTheme="minorHAnsi" w:hAnsiTheme="minorHAnsi" w:cstheme="minorHAnsi"/>
                <w:sz w:val="20"/>
                <w:szCs w:val="20"/>
              </w:rPr>
              <w:t>-</w:t>
            </w:r>
          </w:p>
        </w:tc>
      </w:tr>
    </w:tbl>
    <w:p w:rsidR="009B0D75" w:rsidRDefault="009B0D75" w:rsidP="00436F80">
      <w:pPr>
        <w:pStyle w:val="AralkYok"/>
        <w:rPr>
          <w:rFonts w:asciiTheme="minorHAnsi" w:hAnsiTheme="minorHAnsi" w:cstheme="minorHAnsi"/>
        </w:rPr>
      </w:pPr>
    </w:p>
    <w:p w:rsidR="0057244B" w:rsidRPr="005D6B73" w:rsidRDefault="0057244B" w:rsidP="00436F80">
      <w:pPr>
        <w:pStyle w:val="AralkYok"/>
        <w:rPr>
          <w:rFonts w:asciiTheme="minorHAnsi" w:hAnsiTheme="minorHAnsi" w:cstheme="minorHAnsi"/>
        </w:rPr>
      </w:pPr>
    </w:p>
    <w:p w:rsidR="009B0D75" w:rsidRPr="005D6B73" w:rsidRDefault="009B0D75" w:rsidP="00BF4BE4">
      <w:pPr>
        <w:pStyle w:val="AralkYok"/>
        <w:rPr>
          <w:rFonts w:asciiTheme="minorHAnsi" w:hAnsiTheme="minorHAnsi" w:cstheme="minorHAnsi"/>
          <w:b/>
        </w:rPr>
      </w:pPr>
      <w:r w:rsidRPr="005D6B73">
        <w:rPr>
          <w:rFonts w:asciiTheme="minorHAnsi" w:hAnsiTheme="minorHAnsi" w:cstheme="minorHAnsi"/>
          <w:b/>
        </w:rPr>
        <w:t>İLGİLİ DOKÜMANLAR</w:t>
      </w:r>
    </w:p>
    <w:tbl>
      <w:tblPr>
        <w:tblStyle w:val="TabloKlavuzu"/>
        <w:tblW w:w="0" w:type="auto"/>
        <w:tblLook w:val="04A0" w:firstRow="1" w:lastRow="0" w:firstColumn="1" w:lastColumn="0" w:noHBand="0" w:noVBand="1"/>
      </w:tblPr>
      <w:tblGrid>
        <w:gridCol w:w="2813"/>
        <w:gridCol w:w="3750"/>
        <w:gridCol w:w="3399"/>
      </w:tblGrid>
      <w:tr w:rsidR="009B0D75" w:rsidRPr="005D6B73" w:rsidTr="00B23861">
        <w:tc>
          <w:tcPr>
            <w:tcW w:w="2813" w:type="dxa"/>
            <w:vAlign w:val="center"/>
          </w:tcPr>
          <w:p w:rsidR="009B0D75" w:rsidRPr="005D6B73" w:rsidRDefault="009B0D75" w:rsidP="00B23861">
            <w:pPr>
              <w:pStyle w:val="AralkYok"/>
              <w:jc w:val="center"/>
              <w:rPr>
                <w:rFonts w:asciiTheme="minorHAnsi" w:hAnsiTheme="minorHAnsi" w:cstheme="minorHAnsi"/>
                <w:b/>
              </w:rPr>
            </w:pPr>
            <w:r w:rsidRPr="005D6B73">
              <w:rPr>
                <w:rFonts w:asciiTheme="minorHAnsi" w:hAnsiTheme="minorHAnsi" w:cstheme="minorHAnsi"/>
                <w:b/>
              </w:rPr>
              <w:t>DOKÜMAN KODU</w:t>
            </w:r>
          </w:p>
        </w:tc>
        <w:tc>
          <w:tcPr>
            <w:tcW w:w="3750" w:type="dxa"/>
            <w:vAlign w:val="center"/>
          </w:tcPr>
          <w:p w:rsidR="009B0D75" w:rsidRPr="005D6B73" w:rsidRDefault="009B0D75" w:rsidP="00B23861">
            <w:pPr>
              <w:pStyle w:val="AralkYok"/>
              <w:jc w:val="center"/>
              <w:rPr>
                <w:rFonts w:asciiTheme="minorHAnsi" w:hAnsiTheme="minorHAnsi" w:cstheme="minorHAnsi"/>
                <w:b/>
              </w:rPr>
            </w:pPr>
            <w:r w:rsidRPr="005D6B73">
              <w:rPr>
                <w:rFonts w:asciiTheme="minorHAnsi" w:hAnsiTheme="minorHAnsi" w:cstheme="minorHAnsi"/>
                <w:b/>
              </w:rPr>
              <w:t>DOKÜMAN ADI</w:t>
            </w:r>
          </w:p>
        </w:tc>
        <w:tc>
          <w:tcPr>
            <w:tcW w:w="3399" w:type="dxa"/>
            <w:vAlign w:val="center"/>
          </w:tcPr>
          <w:p w:rsidR="009B0D75" w:rsidRPr="005D6B73" w:rsidRDefault="009B0D75" w:rsidP="00B23861">
            <w:pPr>
              <w:pStyle w:val="AralkYok"/>
              <w:jc w:val="center"/>
              <w:rPr>
                <w:rFonts w:asciiTheme="minorHAnsi" w:hAnsiTheme="minorHAnsi" w:cstheme="minorHAnsi"/>
                <w:b/>
              </w:rPr>
            </w:pPr>
            <w:r w:rsidRPr="005D6B73">
              <w:rPr>
                <w:rFonts w:asciiTheme="minorHAnsi" w:hAnsiTheme="minorHAnsi" w:cstheme="minorHAnsi"/>
                <w:b/>
              </w:rPr>
              <w:t>DOKÜMAN TÜRÜ</w:t>
            </w:r>
          </w:p>
        </w:tc>
      </w:tr>
      <w:tr w:rsidR="005364F4" w:rsidRPr="005D6B73" w:rsidTr="00B23861">
        <w:trPr>
          <w:trHeight w:val="391"/>
        </w:trPr>
        <w:tc>
          <w:tcPr>
            <w:tcW w:w="2813" w:type="dxa"/>
            <w:vAlign w:val="center"/>
          </w:tcPr>
          <w:p w:rsidR="005364F4" w:rsidRPr="00F21E0F" w:rsidRDefault="00150BD2" w:rsidP="00B23861">
            <w:pPr>
              <w:pStyle w:val="AralkYok"/>
              <w:jc w:val="center"/>
              <w:rPr>
                <w:rFonts w:asciiTheme="minorHAnsi" w:hAnsiTheme="minorHAnsi" w:cstheme="minorHAnsi"/>
                <w:sz w:val="20"/>
                <w:szCs w:val="20"/>
              </w:rPr>
            </w:pPr>
            <w:r>
              <w:rPr>
                <w:rFonts w:asciiTheme="minorHAnsi" w:hAnsiTheme="minorHAnsi" w:cstheme="minorHAnsi"/>
                <w:bCs/>
                <w:sz w:val="20"/>
                <w:szCs w:val="20"/>
              </w:rPr>
              <w:t>TS EN ISO 9606-1</w:t>
            </w:r>
          </w:p>
        </w:tc>
        <w:tc>
          <w:tcPr>
            <w:tcW w:w="3750" w:type="dxa"/>
            <w:vAlign w:val="center"/>
          </w:tcPr>
          <w:p w:rsidR="005364F4" w:rsidRPr="00F21E0F" w:rsidRDefault="00150BD2" w:rsidP="00150BD2">
            <w:pPr>
              <w:pStyle w:val="AralkYok"/>
              <w:jc w:val="center"/>
              <w:rPr>
                <w:rFonts w:asciiTheme="minorHAnsi" w:hAnsiTheme="minorHAnsi" w:cstheme="minorHAnsi"/>
                <w:sz w:val="20"/>
                <w:szCs w:val="20"/>
              </w:rPr>
            </w:pPr>
            <w:r>
              <w:rPr>
                <w:rFonts w:asciiTheme="minorHAnsi" w:hAnsiTheme="minorHAnsi" w:cstheme="minorHAnsi"/>
                <w:bCs/>
                <w:sz w:val="20"/>
                <w:szCs w:val="20"/>
              </w:rPr>
              <w:t>Kaynakçıların Belgelendirilmesi</w:t>
            </w:r>
          </w:p>
        </w:tc>
        <w:tc>
          <w:tcPr>
            <w:tcW w:w="3399" w:type="dxa"/>
            <w:vAlign w:val="center"/>
          </w:tcPr>
          <w:p w:rsidR="005364F4" w:rsidRPr="00F21E0F" w:rsidRDefault="00150BD2" w:rsidP="00B23861">
            <w:pPr>
              <w:pStyle w:val="AralkYok"/>
              <w:jc w:val="center"/>
              <w:rPr>
                <w:rFonts w:asciiTheme="minorHAnsi" w:hAnsiTheme="minorHAnsi" w:cstheme="minorHAnsi"/>
                <w:sz w:val="20"/>
                <w:szCs w:val="20"/>
              </w:rPr>
            </w:pPr>
            <w:r w:rsidRPr="00F21E0F">
              <w:rPr>
                <w:rFonts w:asciiTheme="minorHAnsi" w:hAnsiTheme="minorHAnsi" w:cstheme="minorHAnsi"/>
                <w:sz w:val="20"/>
                <w:szCs w:val="20"/>
              </w:rPr>
              <w:t>TS EN ISO Standardı</w:t>
            </w:r>
          </w:p>
        </w:tc>
      </w:tr>
      <w:tr w:rsidR="005364F4" w:rsidRPr="005D6B73" w:rsidTr="00B23861">
        <w:tc>
          <w:tcPr>
            <w:tcW w:w="2813" w:type="dxa"/>
            <w:vAlign w:val="center"/>
          </w:tcPr>
          <w:p w:rsidR="005364F4" w:rsidRPr="00F21E0F" w:rsidRDefault="005364F4" w:rsidP="00B23861">
            <w:pPr>
              <w:pStyle w:val="Default"/>
              <w:jc w:val="center"/>
              <w:rPr>
                <w:rFonts w:asciiTheme="minorHAnsi" w:hAnsiTheme="minorHAnsi" w:cstheme="minorHAnsi"/>
                <w:sz w:val="20"/>
                <w:szCs w:val="20"/>
                <w:lang w:val="tr-TR"/>
              </w:rPr>
            </w:pPr>
          </w:p>
        </w:tc>
        <w:tc>
          <w:tcPr>
            <w:tcW w:w="3750" w:type="dxa"/>
            <w:vAlign w:val="center"/>
          </w:tcPr>
          <w:p w:rsidR="005364F4" w:rsidRPr="00F21E0F" w:rsidRDefault="005364F4" w:rsidP="00B23861">
            <w:pPr>
              <w:pStyle w:val="AralkYok"/>
              <w:jc w:val="center"/>
              <w:rPr>
                <w:rFonts w:asciiTheme="minorHAnsi" w:hAnsiTheme="minorHAnsi" w:cstheme="minorHAnsi"/>
                <w:sz w:val="20"/>
                <w:szCs w:val="20"/>
              </w:rPr>
            </w:pPr>
          </w:p>
        </w:tc>
        <w:tc>
          <w:tcPr>
            <w:tcW w:w="3399" w:type="dxa"/>
            <w:vAlign w:val="center"/>
          </w:tcPr>
          <w:p w:rsidR="005364F4" w:rsidRPr="00F21E0F" w:rsidRDefault="005364F4" w:rsidP="00B23861">
            <w:pPr>
              <w:pStyle w:val="AralkYok"/>
              <w:jc w:val="center"/>
              <w:rPr>
                <w:rFonts w:asciiTheme="minorHAnsi" w:hAnsiTheme="minorHAnsi" w:cstheme="minorHAnsi"/>
                <w:sz w:val="20"/>
                <w:szCs w:val="20"/>
              </w:rPr>
            </w:pPr>
          </w:p>
        </w:tc>
      </w:tr>
    </w:tbl>
    <w:p w:rsidR="003707AF" w:rsidRPr="005D6B73" w:rsidRDefault="003707AF" w:rsidP="00BF4BE4">
      <w:pPr>
        <w:pStyle w:val="AralkYok"/>
        <w:rPr>
          <w:rFonts w:asciiTheme="minorHAnsi" w:hAnsiTheme="minorHAnsi" w:cstheme="minorHAnsi"/>
        </w:rPr>
      </w:pPr>
    </w:p>
    <w:p w:rsidR="00BC420D" w:rsidRPr="005D6B73" w:rsidRDefault="00BC420D" w:rsidP="00BF4BE4">
      <w:pPr>
        <w:pStyle w:val="AralkYok"/>
        <w:rPr>
          <w:rFonts w:asciiTheme="minorHAnsi" w:hAnsiTheme="minorHAnsi" w:cstheme="minorHAnsi"/>
        </w:rPr>
      </w:pPr>
    </w:p>
    <w:p w:rsidR="00711513" w:rsidRPr="005D6B73" w:rsidRDefault="00711513" w:rsidP="00BF4BE4">
      <w:pPr>
        <w:pStyle w:val="AralkYok"/>
        <w:rPr>
          <w:rFonts w:asciiTheme="minorHAnsi" w:hAnsiTheme="minorHAnsi" w:cstheme="minorHAnsi"/>
          <w:b/>
          <w:sz w:val="20"/>
        </w:rPr>
      </w:pPr>
      <w:r w:rsidRPr="005D6B73">
        <w:rPr>
          <w:rFonts w:asciiTheme="minorHAnsi" w:hAnsiTheme="minorHAnsi" w:cstheme="minorHAnsi"/>
          <w:b/>
          <w:sz w:val="20"/>
        </w:rPr>
        <w:t>REVİZYON GEÇMİŞİ</w:t>
      </w:r>
    </w:p>
    <w:tbl>
      <w:tblPr>
        <w:tblStyle w:val="TabloKlavuzu"/>
        <w:tblW w:w="10093" w:type="dxa"/>
        <w:tblInd w:w="-34" w:type="dxa"/>
        <w:tblLayout w:type="fixed"/>
        <w:tblLook w:val="04A0" w:firstRow="1" w:lastRow="0" w:firstColumn="1" w:lastColumn="0" w:noHBand="0" w:noVBand="1"/>
      </w:tblPr>
      <w:tblGrid>
        <w:gridCol w:w="1444"/>
        <w:gridCol w:w="1279"/>
        <w:gridCol w:w="1131"/>
        <w:gridCol w:w="1983"/>
        <w:gridCol w:w="4256"/>
      </w:tblGrid>
      <w:tr w:rsidR="00711513" w:rsidRPr="005D6B73" w:rsidTr="00540E71">
        <w:tc>
          <w:tcPr>
            <w:tcW w:w="1444" w:type="dxa"/>
            <w:tcBorders>
              <w:top w:val="single" w:sz="4" w:space="0" w:color="auto"/>
              <w:left w:val="single" w:sz="4" w:space="0" w:color="auto"/>
              <w:bottom w:val="single" w:sz="4" w:space="0" w:color="auto"/>
              <w:right w:val="single" w:sz="4" w:space="0" w:color="auto"/>
            </w:tcBorders>
            <w:vAlign w:val="center"/>
            <w:hideMark/>
          </w:tcPr>
          <w:p w:rsidR="00711513" w:rsidRPr="005D6B73" w:rsidRDefault="00711513" w:rsidP="005E038C">
            <w:pPr>
              <w:pStyle w:val="AralkYok"/>
              <w:jc w:val="center"/>
              <w:rPr>
                <w:rFonts w:asciiTheme="minorHAnsi" w:hAnsiTheme="minorHAnsi" w:cstheme="minorHAnsi"/>
                <w:b/>
                <w:sz w:val="20"/>
                <w:szCs w:val="20"/>
              </w:rPr>
            </w:pPr>
            <w:r w:rsidRPr="005D6B73">
              <w:rPr>
                <w:rFonts w:asciiTheme="minorHAnsi" w:hAnsiTheme="minorHAnsi" w:cstheme="minorHAnsi"/>
                <w:b/>
                <w:sz w:val="20"/>
                <w:szCs w:val="20"/>
              </w:rPr>
              <w:t>REVİZYON NO</w:t>
            </w:r>
          </w:p>
        </w:tc>
        <w:tc>
          <w:tcPr>
            <w:tcW w:w="1279" w:type="dxa"/>
            <w:tcBorders>
              <w:top w:val="single" w:sz="4" w:space="0" w:color="auto"/>
              <w:left w:val="single" w:sz="4" w:space="0" w:color="auto"/>
              <w:bottom w:val="single" w:sz="4" w:space="0" w:color="auto"/>
              <w:right w:val="single" w:sz="4" w:space="0" w:color="auto"/>
            </w:tcBorders>
            <w:vAlign w:val="center"/>
            <w:hideMark/>
          </w:tcPr>
          <w:p w:rsidR="00711513" w:rsidRPr="005D6B73" w:rsidRDefault="00711513" w:rsidP="005E038C">
            <w:pPr>
              <w:pStyle w:val="AralkYok"/>
              <w:jc w:val="center"/>
              <w:rPr>
                <w:rFonts w:asciiTheme="minorHAnsi" w:hAnsiTheme="minorHAnsi" w:cstheme="minorHAnsi"/>
                <w:b/>
                <w:sz w:val="20"/>
                <w:szCs w:val="20"/>
              </w:rPr>
            </w:pPr>
            <w:r w:rsidRPr="005D6B73">
              <w:rPr>
                <w:rFonts w:asciiTheme="minorHAnsi" w:hAnsiTheme="minorHAnsi" w:cstheme="minorHAnsi"/>
                <w:b/>
                <w:sz w:val="20"/>
                <w:szCs w:val="20"/>
              </w:rPr>
              <w:t>REVİZYON</w:t>
            </w:r>
            <w:r w:rsidR="00C26D4D">
              <w:rPr>
                <w:rFonts w:asciiTheme="minorHAnsi" w:hAnsiTheme="minorHAnsi" w:cstheme="minorHAnsi"/>
                <w:b/>
                <w:sz w:val="20"/>
                <w:szCs w:val="20"/>
              </w:rPr>
              <w:t xml:space="preserve"> </w:t>
            </w:r>
            <w:r w:rsidRPr="005D6B73">
              <w:rPr>
                <w:rFonts w:asciiTheme="minorHAnsi" w:hAnsiTheme="minorHAnsi" w:cstheme="minorHAnsi"/>
                <w:b/>
                <w:sz w:val="20"/>
                <w:szCs w:val="20"/>
              </w:rPr>
              <w:t>TARİHİ</w:t>
            </w:r>
          </w:p>
        </w:tc>
        <w:tc>
          <w:tcPr>
            <w:tcW w:w="1131" w:type="dxa"/>
            <w:tcBorders>
              <w:top w:val="single" w:sz="4" w:space="0" w:color="auto"/>
              <w:left w:val="single" w:sz="4" w:space="0" w:color="auto"/>
              <w:bottom w:val="single" w:sz="4" w:space="0" w:color="auto"/>
              <w:right w:val="single" w:sz="4" w:space="0" w:color="auto"/>
            </w:tcBorders>
            <w:vAlign w:val="center"/>
            <w:hideMark/>
          </w:tcPr>
          <w:p w:rsidR="00711513" w:rsidRPr="005D6B73" w:rsidRDefault="00711513" w:rsidP="005E038C">
            <w:pPr>
              <w:pStyle w:val="AralkYok"/>
              <w:jc w:val="center"/>
              <w:rPr>
                <w:rFonts w:asciiTheme="minorHAnsi" w:hAnsiTheme="minorHAnsi" w:cstheme="minorHAnsi"/>
                <w:b/>
                <w:sz w:val="20"/>
                <w:szCs w:val="20"/>
              </w:rPr>
            </w:pPr>
            <w:r w:rsidRPr="005D6B73">
              <w:rPr>
                <w:rFonts w:asciiTheme="minorHAnsi" w:hAnsiTheme="minorHAnsi" w:cstheme="minorHAnsi"/>
                <w:b/>
                <w:sz w:val="20"/>
                <w:szCs w:val="20"/>
              </w:rPr>
              <w:t>SAYFA NO</w:t>
            </w:r>
          </w:p>
        </w:tc>
        <w:tc>
          <w:tcPr>
            <w:tcW w:w="1983" w:type="dxa"/>
            <w:tcBorders>
              <w:top w:val="single" w:sz="4" w:space="0" w:color="auto"/>
              <w:left w:val="single" w:sz="4" w:space="0" w:color="auto"/>
              <w:bottom w:val="single" w:sz="4" w:space="0" w:color="auto"/>
              <w:right w:val="single" w:sz="4" w:space="0" w:color="auto"/>
            </w:tcBorders>
            <w:vAlign w:val="center"/>
            <w:hideMark/>
          </w:tcPr>
          <w:p w:rsidR="00711513" w:rsidRPr="005D6B73" w:rsidRDefault="00711513" w:rsidP="005E038C">
            <w:pPr>
              <w:pStyle w:val="AralkYok"/>
              <w:jc w:val="center"/>
              <w:rPr>
                <w:rFonts w:asciiTheme="minorHAnsi" w:hAnsiTheme="minorHAnsi" w:cstheme="minorHAnsi"/>
                <w:b/>
                <w:sz w:val="20"/>
                <w:szCs w:val="20"/>
              </w:rPr>
            </w:pPr>
            <w:r w:rsidRPr="005D6B73">
              <w:rPr>
                <w:rFonts w:asciiTheme="minorHAnsi" w:hAnsiTheme="minorHAnsi" w:cstheme="minorHAnsi"/>
                <w:b/>
                <w:sz w:val="20"/>
                <w:szCs w:val="20"/>
              </w:rPr>
              <w:t>REVİZYON NEDENİ</w:t>
            </w:r>
          </w:p>
        </w:tc>
        <w:tc>
          <w:tcPr>
            <w:tcW w:w="4256" w:type="dxa"/>
            <w:tcBorders>
              <w:top w:val="single" w:sz="4" w:space="0" w:color="auto"/>
              <w:left w:val="single" w:sz="4" w:space="0" w:color="auto"/>
              <w:bottom w:val="single" w:sz="4" w:space="0" w:color="auto"/>
              <w:right w:val="single" w:sz="4" w:space="0" w:color="auto"/>
            </w:tcBorders>
            <w:vAlign w:val="center"/>
            <w:hideMark/>
          </w:tcPr>
          <w:p w:rsidR="00711513" w:rsidRPr="005D6B73" w:rsidRDefault="00711513" w:rsidP="005E038C">
            <w:pPr>
              <w:pStyle w:val="AralkYok"/>
              <w:jc w:val="center"/>
              <w:rPr>
                <w:rFonts w:asciiTheme="minorHAnsi" w:hAnsiTheme="minorHAnsi" w:cstheme="minorHAnsi"/>
                <w:b/>
                <w:sz w:val="20"/>
                <w:szCs w:val="20"/>
              </w:rPr>
            </w:pPr>
            <w:r w:rsidRPr="005D6B73">
              <w:rPr>
                <w:rFonts w:asciiTheme="minorHAnsi" w:hAnsiTheme="minorHAnsi" w:cstheme="minorHAnsi"/>
                <w:b/>
                <w:sz w:val="20"/>
                <w:szCs w:val="20"/>
              </w:rPr>
              <w:t>AÇIKLAMALAR</w:t>
            </w:r>
          </w:p>
        </w:tc>
      </w:tr>
      <w:tr w:rsidR="008F7E8E" w:rsidRPr="005D6B73" w:rsidTr="00540E71">
        <w:tc>
          <w:tcPr>
            <w:tcW w:w="1444" w:type="dxa"/>
            <w:tcBorders>
              <w:top w:val="single" w:sz="4" w:space="0" w:color="auto"/>
              <w:left w:val="single" w:sz="4" w:space="0" w:color="auto"/>
              <w:bottom w:val="single" w:sz="4" w:space="0" w:color="auto"/>
              <w:right w:val="single" w:sz="4" w:space="0" w:color="auto"/>
            </w:tcBorders>
            <w:vAlign w:val="center"/>
          </w:tcPr>
          <w:p w:rsidR="008F7E8E" w:rsidRPr="00B813DB" w:rsidRDefault="008F7E8E" w:rsidP="005E038C">
            <w:pPr>
              <w:jc w:val="center"/>
              <w:rPr>
                <w:rFonts w:asciiTheme="minorHAnsi" w:hAnsiTheme="minorHAnsi"/>
                <w:sz w:val="20"/>
                <w:szCs w:val="20"/>
              </w:rPr>
            </w:pPr>
          </w:p>
        </w:tc>
        <w:tc>
          <w:tcPr>
            <w:tcW w:w="1279" w:type="dxa"/>
            <w:tcBorders>
              <w:top w:val="single" w:sz="4" w:space="0" w:color="auto"/>
              <w:left w:val="single" w:sz="4" w:space="0" w:color="auto"/>
              <w:bottom w:val="single" w:sz="4" w:space="0" w:color="auto"/>
              <w:right w:val="single" w:sz="4" w:space="0" w:color="auto"/>
            </w:tcBorders>
            <w:vAlign w:val="center"/>
          </w:tcPr>
          <w:p w:rsidR="008F7E8E" w:rsidRDefault="008F7E8E" w:rsidP="005E038C">
            <w:pPr>
              <w:jc w:val="center"/>
              <w:rPr>
                <w:rFonts w:asciiTheme="minorHAnsi" w:hAnsiTheme="minorHAnsi"/>
                <w:sz w:val="20"/>
                <w:szCs w:val="20"/>
              </w:rPr>
            </w:pPr>
          </w:p>
        </w:tc>
        <w:tc>
          <w:tcPr>
            <w:tcW w:w="1131" w:type="dxa"/>
            <w:tcBorders>
              <w:top w:val="single" w:sz="4" w:space="0" w:color="auto"/>
              <w:left w:val="single" w:sz="4" w:space="0" w:color="auto"/>
              <w:bottom w:val="single" w:sz="4" w:space="0" w:color="auto"/>
              <w:right w:val="single" w:sz="4" w:space="0" w:color="auto"/>
            </w:tcBorders>
            <w:vAlign w:val="center"/>
          </w:tcPr>
          <w:p w:rsidR="008F7E8E" w:rsidRPr="00BA3EF2" w:rsidRDefault="008F7E8E" w:rsidP="005E038C">
            <w:pPr>
              <w:jc w:val="center"/>
              <w:rPr>
                <w:rFonts w:asciiTheme="minorHAnsi" w:hAnsiTheme="minorHAnsi"/>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8F7E8E" w:rsidRDefault="008F7E8E" w:rsidP="005E038C">
            <w:pPr>
              <w:jc w:val="center"/>
              <w:rPr>
                <w:rFonts w:asciiTheme="minorHAnsi" w:hAnsiTheme="minorHAnsi"/>
                <w:sz w:val="20"/>
                <w:szCs w:val="20"/>
              </w:rPr>
            </w:pPr>
          </w:p>
        </w:tc>
        <w:tc>
          <w:tcPr>
            <w:tcW w:w="4256" w:type="dxa"/>
            <w:tcBorders>
              <w:top w:val="single" w:sz="4" w:space="0" w:color="auto"/>
              <w:left w:val="single" w:sz="4" w:space="0" w:color="auto"/>
              <w:bottom w:val="single" w:sz="4" w:space="0" w:color="auto"/>
              <w:right w:val="single" w:sz="4" w:space="0" w:color="auto"/>
            </w:tcBorders>
            <w:vAlign w:val="center"/>
          </w:tcPr>
          <w:p w:rsidR="008F7E8E" w:rsidRPr="00BB22AA" w:rsidRDefault="008F7E8E" w:rsidP="005E038C">
            <w:pPr>
              <w:jc w:val="center"/>
              <w:rPr>
                <w:rFonts w:asciiTheme="minorHAnsi" w:hAnsiTheme="minorHAnsi"/>
                <w:sz w:val="20"/>
                <w:szCs w:val="20"/>
              </w:rPr>
            </w:pPr>
          </w:p>
        </w:tc>
      </w:tr>
      <w:tr w:rsidR="008F7E8E" w:rsidRPr="005D6B73" w:rsidTr="00540E71">
        <w:tc>
          <w:tcPr>
            <w:tcW w:w="1444" w:type="dxa"/>
            <w:tcBorders>
              <w:top w:val="single" w:sz="4" w:space="0" w:color="auto"/>
              <w:left w:val="single" w:sz="4" w:space="0" w:color="auto"/>
              <w:bottom w:val="single" w:sz="4" w:space="0" w:color="auto"/>
              <w:right w:val="single" w:sz="4" w:space="0" w:color="auto"/>
            </w:tcBorders>
            <w:vAlign w:val="center"/>
          </w:tcPr>
          <w:p w:rsidR="008F7E8E" w:rsidRPr="005D6B73" w:rsidRDefault="008F7E8E" w:rsidP="005E038C">
            <w:pPr>
              <w:pStyle w:val="AralkYok"/>
              <w:jc w:val="center"/>
              <w:rPr>
                <w:rFonts w:asciiTheme="minorHAnsi" w:hAnsiTheme="minorHAnsi" w:cstheme="minorHAnsi"/>
                <w:sz w:val="20"/>
                <w:szCs w:val="20"/>
              </w:rPr>
            </w:pPr>
          </w:p>
        </w:tc>
        <w:tc>
          <w:tcPr>
            <w:tcW w:w="1279" w:type="dxa"/>
            <w:tcBorders>
              <w:top w:val="single" w:sz="4" w:space="0" w:color="auto"/>
              <w:left w:val="single" w:sz="4" w:space="0" w:color="auto"/>
              <w:bottom w:val="single" w:sz="4" w:space="0" w:color="auto"/>
              <w:right w:val="single" w:sz="4" w:space="0" w:color="auto"/>
            </w:tcBorders>
            <w:vAlign w:val="center"/>
          </w:tcPr>
          <w:p w:rsidR="008F7E8E" w:rsidRPr="005D6B73" w:rsidRDefault="008F7E8E" w:rsidP="005E038C">
            <w:pPr>
              <w:pStyle w:val="AralkYok"/>
              <w:jc w:val="center"/>
              <w:rPr>
                <w:rFonts w:asciiTheme="minorHAnsi" w:hAnsiTheme="minorHAnsi" w:cstheme="minorHAnsi"/>
                <w:sz w:val="20"/>
                <w:szCs w:val="20"/>
              </w:rPr>
            </w:pPr>
          </w:p>
        </w:tc>
        <w:tc>
          <w:tcPr>
            <w:tcW w:w="1131" w:type="dxa"/>
            <w:tcBorders>
              <w:top w:val="single" w:sz="4" w:space="0" w:color="auto"/>
              <w:left w:val="single" w:sz="4" w:space="0" w:color="auto"/>
              <w:bottom w:val="single" w:sz="4" w:space="0" w:color="auto"/>
              <w:right w:val="single" w:sz="4" w:space="0" w:color="auto"/>
            </w:tcBorders>
            <w:vAlign w:val="center"/>
          </w:tcPr>
          <w:p w:rsidR="008F7E8E" w:rsidRPr="005D6B73" w:rsidRDefault="008F7E8E" w:rsidP="005E038C">
            <w:pPr>
              <w:pStyle w:val="AralkYok"/>
              <w:jc w:val="cente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8F7E8E" w:rsidRPr="005D6B73" w:rsidRDefault="008F7E8E" w:rsidP="005E038C">
            <w:pPr>
              <w:pStyle w:val="AralkYok"/>
              <w:jc w:val="center"/>
              <w:rPr>
                <w:rFonts w:asciiTheme="minorHAnsi" w:hAnsiTheme="minorHAnsi" w:cstheme="minorHAnsi"/>
                <w:sz w:val="20"/>
                <w:szCs w:val="20"/>
              </w:rPr>
            </w:pPr>
          </w:p>
        </w:tc>
        <w:tc>
          <w:tcPr>
            <w:tcW w:w="4256" w:type="dxa"/>
            <w:tcBorders>
              <w:top w:val="single" w:sz="4" w:space="0" w:color="auto"/>
              <w:left w:val="single" w:sz="4" w:space="0" w:color="auto"/>
              <w:bottom w:val="single" w:sz="4" w:space="0" w:color="auto"/>
              <w:right w:val="single" w:sz="4" w:space="0" w:color="auto"/>
            </w:tcBorders>
            <w:vAlign w:val="center"/>
          </w:tcPr>
          <w:p w:rsidR="008F7E8E" w:rsidRPr="005D6B73" w:rsidRDefault="008F7E8E" w:rsidP="005E038C">
            <w:pPr>
              <w:pStyle w:val="AralkYok"/>
              <w:jc w:val="center"/>
              <w:rPr>
                <w:rFonts w:asciiTheme="minorHAnsi" w:hAnsiTheme="minorHAnsi" w:cstheme="minorHAnsi"/>
                <w:sz w:val="20"/>
                <w:szCs w:val="20"/>
              </w:rPr>
            </w:pPr>
          </w:p>
        </w:tc>
      </w:tr>
    </w:tbl>
    <w:p w:rsidR="00436F80" w:rsidRPr="005D6B73" w:rsidRDefault="00436F80" w:rsidP="00BF4BE4">
      <w:pPr>
        <w:pStyle w:val="AralkYok"/>
        <w:rPr>
          <w:rFonts w:asciiTheme="minorHAnsi" w:hAnsiTheme="minorHAnsi" w:cstheme="minorHAnsi"/>
        </w:rPr>
      </w:pPr>
    </w:p>
    <w:sectPr w:rsidR="00436F80" w:rsidRPr="005D6B73" w:rsidSect="008F7E8E">
      <w:headerReference w:type="default" r:id="rId9"/>
      <w:footerReference w:type="default" r:id="rId10"/>
      <w:pgSz w:w="11906" w:h="16838"/>
      <w:pgMar w:top="1440" w:right="1080" w:bottom="1440" w:left="1080" w:header="284" w:footer="409"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1B" w:rsidRDefault="0077121B">
      <w:pPr>
        <w:spacing w:line="240" w:lineRule="auto"/>
      </w:pPr>
      <w:r>
        <w:separator/>
      </w:r>
    </w:p>
  </w:endnote>
  <w:endnote w:type="continuationSeparator" w:id="0">
    <w:p w:rsidR="0077121B" w:rsidRDefault="00771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68" w:rsidRDefault="00845368">
    <w:pPr>
      <w:widowControl w:val="0"/>
      <w:spacing w:line="240" w:lineRule="auto"/>
      <w:contextualSpacing w:val="0"/>
    </w:pPr>
  </w:p>
  <w:tbl>
    <w:tblPr>
      <w:tblStyle w:val="a0"/>
      <w:tblW w:w="109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1"/>
      <w:gridCol w:w="5492"/>
    </w:tblGrid>
    <w:tr w:rsidR="008F7E8E" w:rsidTr="00E201E7">
      <w:trPr>
        <w:trHeight w:val="264"/>
        <w:jc w:val="center"/>
      </w:trPr>
      <w:tc>
        <w:tcPr>
          <w:tcW w:w="5491" w:type="dxa"/>
          <w:tcBorders>
            <w:top w:val="single" w:sz="4" w:space="0" w:color="000000"/>
            <w:left w:val="single" w:sz="4" w:space="0" w:color="000000"/>
            <w:bottom w:val="single" w:sz="4" w:space="0" w:color="000000"/>
            <w:right w:val="single" w:sz="4" w:space="0" w:color="000000"/>
          </w:tcBorders>
        </w:tcPr>
        <w:p w:rsidR="008F7E8E" w:rsidRDefault="008F7E8E" w:rsidP="00E201E7">
          <w:pPr>
            <w:tabs>
              <w:tab w:val="center" w:pos="4536"/>
              <w:tab w:val="right" w:pos="9072"/>
            </w:tabs>
            <w:contextualSpacing w:val="0"/>
            <w:jc w:val="center"/>
          </w:pPr>
          <w:r>
            <w:rPr>
              <w:b/>
            </w:rPr>
            <w:t>HAZIRLAYAN</w:t>
          </w:r>
        </w:p>
      </w:tc>
      <w:tc>
        <w:tcPr>
          <w:tcW w:w="5492" w:type="dxa"/>
          <w:tcBorders>
            <w:top w:val="single" w:sz="4" w:space="0" w:color="000000"/>
            <w:left w:val="single" w:sz="4" w:space="0" w:color="000000"/>
            <w:bottom w:val="single" w:sz="4" w:space="0" w:color="000000"/>
            <w:right w:val="single" w:sz="4" w:space="0" w:color="000000"/>
          </w:tcBorders>
          <w:vAlign w:val="center"/>
        </w:tcPr>
        <w:p w:rsidR="008F7E8E" w:rsidRDefault="008F7E8E" w:rsidP="00E201E7">
          <w:pPr>
            <w:tabs>
              <w:tab w:val="center" w:pos="4536"/>
              <w:tab w:val="right" w:pos="9072"/>
            </w:tabs>
            <w:contextualSpacing w:val="0"/>
            <w:jc w:val="center"/>
          </w:pPr>
          <w:r>
            <w:rPr>
              <w:b/>
            </w:rPr>
            <w:t>ONAY</w:t>
          </w:r>
        </w:p>
      </w:tc>
    </w:tr>
    <w:tr w:rsidR="008F7E8E" w:rsidTr="00E201E7">
      <w:trPr>
        <w:trHeight w:val="457"/>
        <w:jc w:val="center"/>
      </w:trPr>
      <w:tc>
        <w:tcPr>
          <w:tcW w:w="5491" w:type="dxa"/>
          <w:tcBorders>
            <w:top w:val="single" w:sz="4" w:space="0" w:color="000000"/>
            <w:left w:val="single" w:sz="4" w:space="0" w:color="000000"/>
            <w:bottom w:val="single" w:sz="4" w:space="0" w:color="000000"/>
            <w:right w:val="single" w:sz="4" w:space="0" w:color="000000"/>
          </w:tcBorders>
        </w:tcPr>
        <w:p w:rsidR="008F7E8E" w:rsidRDefault="006C43BF" w:rsidP="00E201E7">
          <w:pPr>
            <w:tabs>
              <w:tab w:val="center" w:pos="4536"/>
              <w:tab w:val="right" w:pos="9072"/>
            </w:tabs>
            <w:contextualSpacing w:val="0"/>
            <w:jc w:val="center"/>
          </w:pPr>
          <w:r>
            <w:t>Kalite Yönetim Temsilcisi</w:t>
          </w:r>
        </w:p>
        <w:p w:rsidR="0057244B" w:rsidRDefault="005E038C" w:rsidP="00E201E7">
          <w:pPr>
            <w:tabs>
              <w:tab w:val="center" w:pos="4536"/>
              <w:tab w:val="right" w:pos="9072"/>
            </w:tabs>
            <w:contextualSpacing w:val="0"/>
            <w:jc w:val="center"/>
          </w:pPr>
          <w:r>
            <w:t>Aslı Melike İMREL</w:t>
          </w:r>
        </w:p>
      </w:tc>
      <w:tc>
        <w:tcPr>
          <w:tcW w:w="5492" w:type="dxa"/>
          <w:tcBorders>
            <w:top w:val="single" w:sz="4" w:space="0" w:color="000000"/>
            <w:left w:val="single" w:sz="4" w:space="0" w:color="000000"/>
            <w:bottom w:val="single" w:sz="4" w:space="0" w:color="000000"/>
            <w:right w:val="single" w:sz="4" w:space="0" w:color="000000"/>
          </w:tcBorders>
        </w:tcPr>
        <w:p w:rsidR="008F7E8E" w:rsidRDefault="008F7E8E" w:rsidP="00E201E7">
          <w:pPr>
            <w:tabs>
              <w:tab w:val="center" w:pos="4536"/>
              <w:tab w:val="right" w:pos="9072"/>
            </w:tabs>
            <w:contextualSpacing w:val="0"/>
            <w:jc w:val="center"/>
          </w:pPr>
          <w:r>
            <w:t>Genel Müdür</w:t>
          </w:r>
        </w:p>
        <w:p w:rsidR="008F7E8E" w:rsidRDefault="0057244B" w:rsidP="00E201E7">
          <w:pPr>
            <w:tabs>
              <w:tab w:val="center" w:pos="4536"/>
              <w:tab w:val="right" w:pos="9072"/>
            </w:tabs>
            <w:contextualSpacing w:val="0"/>
            <w:jc w:val="center"/>
          </w:pPr>
          <w:r>
            <w:t>Çetin TEMEL</w:t>
          </w:r>
        </w:p>
        <w:p w:rsidR="008F7E8E" w:rsidRDefault="008F7E8E" w:rsidP="00E201E7">
          <w:pPr>
            <w:tabs>
              <w:tab w:val="center" w:pos="4536"/>
              <w:tab w:val="right" w:pos="9072"/>
            </w:tabs>
            <w:contextualSpacing w:val="0"/>
            <w:jc w:val="center"/>
          </w:pPr>
        </w:p>
      </w:tc>
    </w:tr>
  </w:tbl>
  <w:p w:rsidR="00845368" w:rsidRDefault="00845368">
    <w:pPr>
      <w:tabs>
        <w:tab w:val="center" w:pos="4536"/>
        <w:tab w:val="right" w:pos="9072"/>
      </w:tabs>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1B" w:rsidRDefault="0077121B">
      <w:pPr>
        <w:spacing w:line="240" w:lineRule="auto"/>
      </w:pPr>
      <w:r>
        <w:separator/>
      </w:r>
    </w:p>
  </w:footnote>
  <w:footnote w:type="continuationSeparator" w:id="0">
    <w:p w:rsidR="0077121B" w:rsidRDefault="007712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368" w:rsidRDefault="00845368">
    <w:pPr>
      <w:widowControl w:val="0"/>
      <w:contextualSpacing w:val="0"/>
    </w:pPr>
  </w:p>
  <w:tbl>
    <w:tblPr>
      <w:tblStyle w:val="a"/>
      <w:tblW w:w="10537"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7"/>
      <w:gridCol w:w="3833"/>
      <w:gridCol w:w="1893"/>
      <w:gridCol w:w="1754"/>
    </w:tblGrid>
    <w:tr w:rsidR="00845368" w:rsidTr="00AD0F8D">
      <w:trPr>
        <w:trHeight w:val="260"/>
      </w:trPr>
      <w:tc>
        <w:tcPr>
          <w:tcW w:w="3057" w:type="dxa"/>
          <w:vMerge w:val="restart"/>
          <w:tcBorders>
            <w:right w:val="single" w:sz="4" w:space="0" w:color="000000"/>
          </w:tcBorders>
          <w:vAlign w:val="center"/>
        </w:tcPr>
        <w:p w:rsidR="00845368" w:rsidRDefault="00FB4828">
          <w:pPr>
            <w:tabs>
              <w:tab w:val="center" w:pos="4536"/>
              <w:tab w:val="right" w:pos="9072"/>
            </w:tabs>
            <w:spacing w:line="240" w:lineRule="auto"/>
            <w:contextualSpacing w:val="0"/>
            <w:jc w:val="center"/>
          </w:pPr>
          <w:r>
            <w:rPr>
              <w:noProof/>
            </w:rPr>
            <w:drawing>
              <wp:inline distT="0" distB="0" distL="0" distR="0" wp14:anchorId="234D223A" wp14:editId="6126D386">
                <wp:extent cx="1728000" cy="360000"/>
                <wp:effectExtent l="0" t="0" r="0" b="0"/>
                <wp:docPr id="1" name="image01.png" descr="C:\Users\cetintemel\Downloads\kyns.png"/>
                <wp:cNvGraphicFramePr/>
                <a:graphic xmlns:a="http://schemas.openxmlformats.org/drawingml/2006/main">
                  <a:graphicData uri="http://schemas.openxmlformats.org/drawingml/2006/picture">
                    <pic:pic xmlns:pic="http://schemas.openxmlformats.org/drawingml/2006/picture">
                      <pic:nvPicPr>
                        <pic:cNvPr id="0" name="image01.png" descr="C:\Users\cetintemel\Downloads\kyns.png"/>
                        <pic:cNvPicPr preferRelativeResize="0"/>
                      </pic:nvPicPr>
                      <pic:blipFill>
                        <a:blip r:embed="rId1"/>
                        <a:srcRect/>
                        <a:stretch>
                          <a:fillRect/>
                        </a:stretch>
                      </pic:blipFill>
                      <pic:spPr>
                        <a:xfrm>
                          <a:off x="0" y="0"/>
                          <a:ext cx="1728000" cy="360000"/>
                        </a:xfrm>
                        <a:prstGeom prst="rect">
                          <a:avLst/>
                        </a:prstGeom>
                        <a:ln/>
                      </pic:spPr>
                    </pic:pic>
                  </a:graphicData>
                </a:graphic>
              </wp:inline>
            </w:drawing>
          </w:r>
        </w:p>
      </w:tc>
      <w:tc>
        <w:tcPr>
          <w:tcW w:w="3833" w:type="dxa"/>
          <w:vMerge w:val="restart"/>
          <w:tcBorders>
            <w:left w:val="single" w:sz="4" w:space="0" w:color="000000"/>
            <w:right w:val="single" w:sz="4" w:space="0" w:color="000000"/>
          </w:tcBorders>
          <w:vAlign w:val="center"/>
        </w:tcPr>
        <w:p w:rsidR="0074561E" w:rsidRPr="009A689B" w:rsidRDefault="00AC2C44" w:rsidP="00F21E0F">
          <w:pPr>
            <w:tabs>
              <w:tab w:val="center" w:pos="4536"/>
              <w:tab w:val="right" w:pos="9072"/>
            </w:tabs>
            <w:spacing w:line="240" w:lineRule="auto"/>
            <w:contextualSpacing w:val="0"/>
            <w:jc w:val="center"/>
            <w:rPr>
              <w:sz w:val="32"/>
              <w:szCs w:val="32"/>
            </w:rPr>
          </w:pPr>
          <w:r>
            <w:rPr>
              <w:b/>
              <w:sz w:val="32"/>
              <w:szCs w:val="32"/>
            </w:rPr>
            <w:t>KAYNAKÇILARIN BELGELENDİRİLMESİ ISO 9606-1</w:t>
          </w:r>
          <w:r w:rsidR="00602B1F">
            <w:rPr>
              <w:b/>
              <w:sz w:val="32"/>
              <w:szCs w:val="32"/>
            </w:rPr>
            <w:t xml:space="preserve"> </w:t>
          </w:r>
          <w:r w:rsidR="002449EB" w:rsidRPr="009A689B">
            <w:rPr>
              <w:b/>
              <w:sz w:val="32"/>
              <w:szCs w:val="32"/>
            </w:rPr>
            <w:t>ŞARTNAMESİ</w:t>
          </w:r>
        </w:p>
      </w:tc>
      <w:tc>
        <w:tcPr>
          <w:tcW w:w="1893" w:type="dxa"/>
          <w:tcBorders>
            <w:left w:val="single" w:sz="4" w:space="0" w:color="000000"/>
            <w:bottom w:val="nil"/>
            <w:right w:val="nil"/>
          </w:tcBorders>
        </w:tcPr>
        <w:p w:rsidR="00845368" w:rsidRDefault="00FB4828">
          <w:pPr>
            <w:tabs>
              <w:tab w:val="center" w:pos="4536"/>
              <w:tab w:val="right" w:pos="9072"/>
            </w:tabs>
            <w:contextualSpacing w:val="0"/>
          </w:pPr>
          <w:r>
            <w:rPr>
              <w:sz w:val="18"/>
              <w:szCs w:val="18"/>
            </w:rPr>
            <w:t>Doküman No</w:t>
          </w:r>
        </w:p>
      </w:tc>
      <w:tc>
        <w:tcPr>
          <w:tcW w:w="1754" w:type="dxa"/>
          <w:tcBorders>
            <w:left w:val="nil"/>
            <w:bottom w:val="nil"/>
          </w:tcBorders>
        </w:tcPr>
        <w:p w:rsidR="00845368" w:rsidRDefault="00FB4828" w:rsidP="00AC2C44">
          <w:pPr>
            <w:tabs>
              <w:tab w:val="center" w:pos="4536"/>
              <w:tab w:val="right" w:pos="9072"/>
            </w:tabs>
            <w:contextualSpacing w:val="0"/>
          </w:pPr>
          <w:r>
            <w:rPr>
              <w:sz w:val="18"/>
              <w:szCs w:val="18"/>
            </w:rPr>
            <w:t xml:space="preserve">: </w:t>
          </w:r>
        </w:p>
      </w:tc>
    </w:tr>
    <w:tr w:rsidR="00845368" w:rsidTr="00AD0F8D">
      <w:trPr>
        <w:trHeight w:val="149"/>
      </w:trPr>
      <w:tc>
        <w:tcPr>
          <w:tcW w:w="3057" w:type="dxa"/>
          <w:vMerge/>
          <w:tcBorders>
            <w:right w:val="single" w:sz="4" w:space="0" w:color="000000"/>
          </w:tcBorders>
          <w:vAlign w:val="center"/>
        </w:tcPr>
        <w:p w:rsidR="00845368" w:rsidRDefault="00845368">
          <w:pPr>
            <w:widowControl w:val="0"/>
            <w:contextualSpacing w:val="0"/>
          </w:pPr>
        </w:p>
      </w:tc>
      <w:tc>
        <w:tcPr>
          <w:tcW w:w="3833" w:type="dxa"/>
          <w:vMerge/>
          <w:tcBorders>
            <w:left w:val="single" w:sz="4" w:space="0" w:color="000000"/>
            <w:right w:val="single" w:sz="4" w:space="0" w:color="000000"/>
          </w:tcBorders>
          <w:vAlign w:val="center"/>
        </w:tcPr>
        <w:p w:rsidR="00845368" w:rsidRDefault="00845368">
          <w:pPr>
            <w:tabs>
              <w:tab w:val="center" w:pos="4536"/>
              <w:tab w:val="right" w:pos="9072"/>
            </w:tabs>
            <w:spacing w:before="708" w:line="240" w:lineRule="auto"/>
            <w:contextualSpacing w:val="0"/>
            <w:jc w:val="both"/>
          </w:pPr>
        </w:p>
        <w:p w:rsidR="00845368" w:rsidRDefault="00845368">
          <w:pPr>
            <w:tabs>
              <w:tab w:val="center" w:pos="4536"/>
              <w:tab w:val="right" w:pos="9072"/>
            </w:tabs>
            <w:spacing w:before="708" w:line="240" w:lineRule="auto"/>
            <w:contextualSpacing w:val="0"/>
            <w:jc w:val="both"/>
          </w:pPr>
        </w:p>
      </w:tc>
      <w:tc>
        <w:tcPr>
          <w:tcW w:w="1893" w:type="dxa"/>
          <w:tcBorders>
            <w:top w:val="nil"/>
            <w:left w:val="single" w:sz="4" w:space="0" w:color="000000"/>
            <w:bottom w:val="nil"/>
            <w:right w:val="nil"/>
          </w:tcBorders>
        </w:tcPr>
        <w:p w:rsidR="00845368" w:rsidRDefault="00FB4828">
          <w:pPr>
            <w:tabs>
              <w:tab w:val="center" w:pos="4536"/>
              <w:tab w:val="right" w:pos="9072"/>
            </w:tabs>
            <w:contextualSpacing w:val="0"/>
          </w:pPr>
          <w:r>
            <w:rPr>
              <w:sz w:val="18"/>
              <w:szCs w:val="18"/>
            </w:rPr>
            <w:t>Yürürlük Tarihi</w:t>
          </w:r>
        </w:p>
      </w:tc>
      <w:tc>
        <w:tcPr>
          <w:tcW w:w="1754" w:type="dxa"/>
          <w:tcBorders>
            <w:top w:val="nil"/>
            <w:left w:val="nil"/>
            <w:bottom w:val="nil"/>
          </w:tcBorders>
        </w:tcPr>
        <w:p w:rsidR="00845368" w:rsidRDefault="00FB4828" w:rsidP="00AC2C44">
          <w:pPr>
            <w:tabs>
              <w:tab w:val="center" w:pos="4536"/>
              <w:tab w:val="right" w:pos="9072"/>
            </w:tabs>
            <w:contextualSpacing w:val="0"/>
          </w:pPr>
          <w:r>
            <w:rPr>
              <w:sz w:val="18"/>
              <w:szCs w:val="18"/>
            </w:rPr>
            <w:t xml:space="preserve">: </w:t>
          </w:r>
        </w:p>
      </w:tc>
    </w:tr>
    <w:tr w:rsidR="00845368" w:rsidTr="00AD0F8D">
      <w:trPr>
        <w:trHeight w:val="149"/>
      </w:trPr>
      <w:tc>
        <w:tcPr>
          <w:tcW w:w="3057" w:type="dxa"/>
          <w:vMerge/>
          <w:tcBorders>
            <w:right w:val="single" w:sz="4" w:space="0" w:color="000000"/>
          </w:tcBorders>
          <w:vAlign w:val="center"/>
        </w:tcPr>
        <w:p w:rsidR="00845368" w:rsidRDefault="00845368">
          <w:pPr>
            <w:widowControl w:val="0"/>
            <w:contextualSpacing w:val="0"/>
          </w:pPr>
        </w:p>
      </w:tc>
      <w:tc>
        <w:tcPr>
          <w:tcW w:w="3833" w:type="dxa"/>
          <w:vMerge/>
          <w:tcBorders>
            <w:left w:val="single" w:sz="4" w:space="0" w:color="000000"/>
            <w:right w:val="single" w:sz="4" w:space="0" w:color="000000"/>
          </w:tcBorders>
          <w:vAlign w:val="center"/>
        </w:tcPr>
        <w:p w:rsidR="00845368" w:rsidRDefault="00845368">
          <w:pPr>
            <w:tabs>
              <w:tab w:val="center" w:pos="4536"/>
              <w:tab w:val="right" w:pos="9072"/>
            </w:tabs>
            <w:spacing w:before="708" w:line="240" w:lineRule="auto"/>
            <w:contextualSpacing w:val="0"/>
            <w:jc w:val="both"/>
          </w:pPr>
        </w:p>
        <w:p w:rsidR="00845368" w:rsidRDefault="00845368">
          <w:pPr>
            <w:tabs>
              <w:tab w:val="center" w:pos="4536"/>
              <w:tab w:val="right" w:pos="9072"/>
            </w:tabs>
            <w:spacing w:before="708" w:line="240" w:lineRule="auto"/>
            <w:contextualSpacing w:val="0"/>
            <w:jc w:val="both"/>
          </w:pPr>
        </w:p>
      </w:tc>
      <w:tc>
        <w:tcPr>
          <w:tcW w:w="1893" w:type="dxa"/>
          <w:tcBorders>
            <w:top w:val="nil"/>
            <w:left w:val="single" w:sz="4" w:space="0" w:color="000000"/>
            <w:bottom w:val="nil"/>
            <w:right w:val="nil"/>
          </w:tcBorders>
        </w:tcPr>
        <w:p w:rsidR="00845368" w:rsidRDefault="00FB4828">
          <w:pPr>
            <w:tabs>
              <w:tab w:val="center" w:pos="4536"/>
              <w:tab w:val="right" w:pos="9072"/>
            </w:tabs>
            <w:contextualSpacing w:val="0"/>
          </w:pPr>
          <w:r>
            <w:rPr>
              <w:sz w:val="18"/>
              <w:szCs w:val="18"/>
            </w:rPr>
            <w:t>Revizyon Tarihi</w:t>
          </w:r>
        </w:p>
      </w:tc>
      <w:tc>
        <w:tcPr>
          <w:tcW w:w="1754" w:type="dxa"/>
          <w:tcBorders>
            <w:top w:val="nil"/>
            <w:left w:val="nil"/>
            <w:bottom w:val="nil"/>
          </w:tcBorders>
        </w:tcPr>
        <w:p w:rsidR="00845368" w:rsidRDefault="00BD71BE" w:rsidP="00AC2C44">
          <w:pPr>
            <w:tabs>
              <w:tab w:val="center" w:pos="4536"/>
              <w:tab w:val="right" w:pos="9072"/>
            </w:tabs>
            <w:contextualSpacing w:val="0"/>
          </w:pPr>
          <w:r>
            <w:rPr>
              <w:sz w:val="18"/>
              <w:szCs w:val="18"/>
            </w:rPr>
            <w:t xml:space="preserve">: </w:t>
          </w:r>
        </w:p>
      </w:tc>
    </w:tr>
    <w:tr w:rsidR="00845368" w:rsidTr="00AD0F8D">
      <w:trPr>
        <w:trHeight w:val="149"/>
      </w:trPr>
      <w:tc>
        <w:tcPr>
          <w:tcW w:w="3057" w:type="dxa"/>
          <w:vMerge/>
          <w:tcBorders>
            <w:right w:val="single" w:sz="4" w:space="0" w:color="000000"/>
          </w:tcBorders>
          <w:vAlign w:val="center"/>
        </w:tcPr>
        <w:p w:rsidR="00845368" w:rsidRDefault="00845368">
          <w:pPr>
            <w:widowControl w:val="0"/>
            <w:contextualSpacing w:val="0"/>
          </w:pPr>
        </w:p>
      </w:tc>
      <w:tc>
        <w:tcPr>
          <w:tcW w:w="3833" w:type="dxa"/>
          <w:vMerge/>
          <w:tcBorders>
            <w:left w:val="single" w:sz="4" w:space="0" w:color="000000"/>
            <w:right w:val="single" w:sz="4" w:space="0" w:color="000000"/>
          </w:tcBorders>
          <w:vAlign w:val="center"/>
        </w:tcPr>
        <w:p w:rsidR="00845368" w:rsidRDefault="00845368">
          <w:pPr>
            <w:tabs>
              <w:tab w:val="center" w:pos="4536"/>
              <w:tab w:val="right" w:pos="9072"/>
            </w:tabs>
            <w:spacing w:before="708" w:line="240" w:lineRule="auto"/>
            <w:contextualSpacing w:val="0"/>
            <w:jc w:val="both"/>
          </w:pPr>
        </w:p>
        <w:p w:rsidR="00845368" w:rsidRDefault="00845368">
          <w:pPr>
            <w:tabs>
              <w:tab w:val="center" w:pos="4536"/>
              <w:tab w:val="right" w:pos="9072"/>
            </w:tabs>
            <w:spacing w:before="708" w:line="240" w:lineRule="auto"/>
            <w:contextualSpacing w:val="0"/>
            <w:jc w:val="both"/>
          </w:pPr>
        </w:p>
      </w:tc>
      <w:tc>
        <w:tcPr>
          <w:tcW w:w="1893" w:type="dxa"/>
          <w:tcBorders>
            <w:top w:val="nil"/>
            <w:left w:val="single" w:sz="4" w:space="0" w:color="000000"/>
            <w:bottom w:val="nil"/>
            <w:right w:val="nil"/>
          </w:tcBorders>
        </w:tcPr>
        <w:p w:rsidR="00845368" w:rsidRDefault="00FB4828">
          <w:pPr>
            <w:tabs>
              <w:tab w:val="center" w:pos="4536"/>
              <w:tab w:val="right" w:pos="9072"/>
            </w:tabs>
            <w:contextualSpacing w:val="0"/>
          </w:pPr>
          <w:r>
            <w:rPr>
              <w:sz w:val="18"/>
              <w:szCs w:val="18"/>
            </w:rPr>
            <w:t>Revizyon No</w:t>
          </w:r>
        </w:p>
      </w:tc>
      <w:tc>
        <w:tcPr>
          <w:tcW w:w="1754" w:type="dxa"/>
          <w:tcBorders>
            <w:top w:val="nil"/>
            <w:left w:val="nil"/>
            <w:bottom w:val="nil"/>
          </w:tcBorders>
        </w:tcPr>
        <w:p w:rsidR="00845368" w:rsidRDefault="00AC2C44" w:rsidP="00EB315A">
          <w:pPr>
            <w:tabs>
              <w:tab w:val="center" w:pos="4536"/>
              <w:tab w:val="right" w:pos="9072"/>
            </w:tabs>
            <w:contextualSpacing w:val="0"/>
          </w:pPr>
          <w:r>
            <w:rPr>
              <w:sz w:val="18"/>
              <w:szCs w:val="18"/>
            </w:rPr>
            <w:t>:</w:t>
          </w:r>
        </w:p>
      </w:tc>
    </w:tr>
    <w:tr w:rsidR="00845368" w:rsidTr="00AD0F8D">
      <w:trPr>
        <w:trHeight w:val="149"/>
      </w:trPr>
      <w:tc>
        <w:tcPr>
          <w:tcW w:w="3057" w:type="dxa"/>
          <w:vMerge/>
          <w:tcBorders>
            <w:right w:val="single" w:sz="4" w:space="0" w:color="000000"/>
          </w:tcBorders>
          <w:vAlign w:val="center"/>
        </w:tcPr>
        <w:p w:rsidR="00845368" w:rsidRDefault="00845368">
          <w:pPr>
            <w:widowControl w:val="0"/>
            <w:contextualSpacing w:val="0"/>
          </w:pPr>
        </w:p>
      </w:tc>
      <w:tc>
        <w:tcPr>
          <w:tcW w:w="3833" w:type="dxa"/>
          <w:vMerge/>
          <w:tcBorders>
            <w:left w:val="single" w:sz="4" w:space="0" w:color="000000"/>
            <w:right w:val="single" w:sz="4" w:space="0" w:color="000000"/>
          </w:tcBorders>
          <w:vAlign w:val="center"/>
        </w:tcPr>
        <w:p w:rsidR="00845368" w:rsidRDefault="00845368">
          <w:pPr>
            <w:tabs>
              <w:tab w:val="center" w:pos="4536"/>
              <w:tab w:val="right" w:pos="9072"/>
            </w:tabs>
            <w:spacing w:before="708" w:line="240" w:lineRule="auto"/>
            <w:contextualSpacing w:val="0"/>
            <w:jc w:val="both"/>
          </w:pPr>
        </w:p>
        <w:p w:rsidR="00845368" w:rsidRDefault="00845368">
          <w:pPr>
            <w:tabs>
              <w:tab w:val="center" w:pos="4536"/>
              <w:tab w:val="right" w:pos="9072"/>
            </w:tabs>
            <w:spacing w:before="708" w:line="240" w:lineRule="auto"/>
            <w:contextualSpacing w:val="0"/>
            <w:jc w:val="both"/>
          </w:pPr>
        </w:p>
      </w:tc>
      <w:tc>
        <w:tcPr>
          <w:tcW w:w="1893" w:type="dxa"/>
          <w:tcBorders>
            <w:top w:val="nil"/>
            <w:left w:val="single" w:sz="4" w:space="0" w:color="000000"/>
            <w:right w:val="nil"/>
          </w:tcBorders>
        </w:tcPr>
        <w:p w:rsidR="00845368" w:rsidRDefault="00FB4828">
          <w:pPr>
            <w:tabs>
              <w:tab w:val="center" w:pos="4536"/>
              <w:tab w:val="right" w:pos="9072"/>
            </w:tabs>
            <w:contextualSpacing w:val="0"/>
          </w:pPr>
          <w:r>
            <w:rPr>
              <w:sz w:val="18"/>
              <w:szCs w:val="18"/>
            </w:rPr>
            <w:t>Sayfa</w:t>
          </w:r>
        </w:p>
      </w:tc>
      <w:tc>
        <w:tcPr>
          <w:tcW w:w="1754" w:type="dxa"/>
          <w:tcBorders>
            <w:top w:val="nil"/>
            <w:left w:val="nil"/>
          </w:tcBorders>
        </w:tcPr>
        <w:p w:rsidR="00845368" w:rsidRDefault="00F21E0F" w:rsidP="00AC2C44">
          <w:pPr>
            <w:tabs>
              <w:tab w:val="center" w:pos="762"/>
            </w:tabs>
            <w:contextualSpacing w:val="0"/>
          </w:pPr>
          <w:r>
            <w:rPr>
              <w:sz w:val="18"/>
              <w:szCs w:val="18"/>
            </w:rPr>
            <w:t>:</w:t>
          </w:r>
          <w:r>
            <w:rPr>
              <w:sz w:val="18"/>
              <w:szCs w:val="18"/>
            </w:rPr>
            <w:tab/>
          </w:r>
        </w:p>
      </w:tc>
    </w:tr>
  </w:tbl>
  <w:p w:rsidR="00845368" w:rsidRDefault="00845368">
    <w:pPr>
      <w:spacing w:line="240" w:lineRule="auto"/>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562"/>
    <w:multiLevelType w:val="hybridMultilevel"/>
    <w:tmpl w:val="85349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733C61"/>
    <w:multiLevelType w:val="hybridMultilevel"/>
    <w:tmpl w:val="21E6BF68"/>
    <w:lvl w:ilvl="0" w:tplc="B38EF74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834AB2"/>
    <w:multiLevelType w:val="hybridMultilevel"/>
    <w:tmpl w:val="C2E426A4"/>
    <w:lvl w:ilvl="0" w:tplc="B38EF744">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
    <w:nsid w:val="0F944C7F"/>
    <w:multiLevelType w:val="hybridMultilevel"/>
    <w:tmpl w:val="48B82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9029DC"/>
    <w:multiLevelType w:val="hybridMultilevel"/>
    <w:tmpl w:val="3230B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177DF3"/>
    <w:multiLevelType w:val="hybridMultilevel"/>
    <w:tmpl w:val="5C48D3BA"/>
    <w:lvl w:ilvl="0" w:tplc="69DA5CB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C940FB"/>
    <w:multiLevelType w:val="hybridMultilevel"/>
    <w:tmpl w:val="1FF8C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808660D"/>
    <w:multiLevelType w:val="hybridMultilevel"/>
    <w:tmpl w:val="36C69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532937"/>
    <w:multiLevelType w:val="hybridMultilevel"/>
    <w:tmpl w:val="36C69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211AC4"/>
    <w:multiLevelType w:val="hybridMultilevel"/>
    <w:tmpl w:val="2C32031A"/>
    <w:lvl w:ilvl="0" w:tplc="B38EF74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ADF29DC"/>
    <w:multiLevelType w:val="hybridMultilevel"/>
    <w:tmpl w:val="4F6A0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204EAD"/>
    <w:multiLevelType w:val="hybridMultilevel"/>
    <w:tmpl w:val="0AF6F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AC50C74"/>
    <w:multiLevelType w:val="hybridMultilevel"/>
    <w:tmpl w:val="31946654"/>
    <w:lvl w:ilvl="0" w:tplc="423C5CA4">
      <w:start w:val="1"/>
      <w:numFmt w:val="bullet"/>
      <w:lvlText w:val=""/>
      <w:lvlJc w:val="left"/>
      <w:pPr>
        <w:tabs>
          <w:tab w:val="num" w:pos="644"/>
        </w:tabs>
        <w:ind w:left="644" w:hanging="360"/>
      </w:pPr>
      <w:rPr>
        <w:rFonts w:ascii="Symbol" w:hAnsi="Symbol" w:hint="default"/>
        <w:sz w:val="20"/>
        <w:szCs w:val="20"/>
      </w:rPr>
    </w:lvl>
    <w:lvl w:ilvl="1" w:tplc="041F0005">
      <w:start w:val="1"/>
      <w:numFmt w:val="bullet"/>
      <w:lvlText w:val=""/>
      <w:lvlJc w:val="left"/>
      <w:pPr>
        <w:tabs>
          <w:tab w:val="num" w:pos="1364"/>
        </w:tabs>
        <w:ind w:left="1364" w:hanging="360"/>
      </w:pPr>
      <w:rPr>
        <w:rFonts w:ascii="Wingdings" w:hAnsi="Wingdings" w:hint="default"/>
      </w:rPr>
    </w:lvl>
    <w:lvl w:ilvl="2" w:tplc="041F0005">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13">
    <w:nsid w:val="5C085BBA"/>
    <w:multiLevelType w:val="hybridMultilevel"/>
    <w:tmpl w:val="C7CA07C0"/>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76A1EB8"/>
    <w:multiLevelType w:val="hybridMultilevel"/>
    <w:tmpl w:val="09A69EB8"/>
    <w:lvl w:ilvl="0" w:tplc="6166167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14"/>
  </w:num>
  <w:num w:numId="5">
    <w:abstractNumId w:val="8"/>
  </w:num>
  <w:num w:numId="6">
    <w:abstractNumId w:val="7"/>
  </w:num>
  <w:num w:numId="7">
    <w:abstractNumId w:val="5"/>
  </w:num>
  <w:num w:numId="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11"/>
  </w:num>
  <w:num w:numId="12">
    <w:abstractNumId w:val="9"/>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68"/>
    <w:rsid w:val="0000344A"/>
    <w:rsid w:val="0001297E"/>
    <w:rsid w:val="00012F67"/>
    <w:rsid w:val="00020E13"/>
    <w:rsid w:val="00021128"/>
    <w:rsid w:val="00057CC6"/>
    <w:rsid w:val="00067E59"/>
    <w:rsid w:val="00081B41"/>
    <w:rsid w:val="00090A61"/>
    <w:rsid w:val="000A2958"/>
    <w:rsid w:val="000B42C8"/>
    <w:rsid w:val="001233D5"/>
    <w:rsid w:val="001375DA"/>
    <w:rsid w:val="00150BD2"/>
    <w:rsid w:val="00154375"/>
    <w:rsid w:val="00162CDE"/>
    <w:rsid w:val="001E243F"/>
    <w:rsid w:val="001E5CEC"/>
    <w:rsid w:val="001F0AA0"/>
    <w:rsid w:val="002010FF"/>
    <w:rsid w:val="00213604"/>
    <w:rsid w:val="0022536A"/>
    <w:rsid w:val="00243AE0"/>
    <w:rsid w:val="002449EB"/>
    <w:rsid w:val="002757DC"/>
    <w:rsid w:val="002957C3"/>
    <w:rsid w:val="002B3BDE"/>
    <w:rsid w:val="002B50C0"/>
    <w:rsid w:val="002D0CE8"/>
    <w:rsid w:val="002E05B1"/>
    <w:rsid w:val="002E6AEF"/>
    <w:rsid w:val="00300655"/>
    <w:rsid w:val="003039FF"/>
    <w:rsid w:val="003125D9"/>
    <w:rsid w:val="0033097B"/>
    <w:rsid w:val="00333025"/>
    <w:rsid w:val="00335D33"/>
    <w:rsid w:val="003512D4"/>
    <w:rsid w:val="003531E5"/>
    <w:rsid w:val="003557BF"/>
    <w:rsid w:val="00355958"/>
    <w:rsid w:val="003707AF"/>
    <w:rsid w:val="003711A8"/>
    <w:rsid w:val="00386ACC"/>
    <w:rsid w:val="00387DD9"/>
    <w:rsid w:val="00394BEA"/>
    <w:rsid w:val="00395579"/>
    <w:rsid w:val="003C5162"/>
    <w:rsid w:val="003D3437"/>
    <w:rsid w:val="00402888"/>
    <w:rsid w:val="004257BD"/>
    <w:rsid w:val="00436F80"/>
    <w:rsid w:val="004378A3"/>
    <w:rsid w:val="004421DA"/>
    <w:rsid w:val="00467572"/>
    <w:rsid w:val="00490450"/>
    <w:rsid w:val="004940D6"/>
    <w:rsid w:val="004962D3"/>
    <w:rsid w:val="004A7805"/>
    <w:rsid w:val="004D016B"/>
    <w:rsid w:val="004D5305"/>
    <w:rsid w:val="004E0423"/>
    <w:rsid w:val="004E515B"/>
    <w:rsid w:val="004F30ED"/>
    <w:rsid w:val="004F668D"/>
    <w:rsid w:val="005205C4"/>
    <w:rsid w:val="00532562"/>
    <w:rsid w:val="005364F4"/>
    <w:rsid w:val="00540E71"/>
    <w:rsid w:val="00557D95"/>
    <w:rsid w:val="00567DDD"/>
    <w:rsid w:val="0057244B"/>
    <w:rsid w:val="00590D1B"/>
    <w:rsid w:val="005B43FB"/>
    <w:rsid w:val="005C1521"/>
    <w:rsid w:val="005C1BBA"/>
    <w:rsid w:val="005D6B73"/>
    <w:rsid w:val="005E038C"/>
    <w:rsid w:val="00602B1F"/>
    <w:rsid w:val="00606E04"/>
    <w:rsid w:val="006160D4"/>
    <w:rsid w:val="006166A7"/>
    <w:rsid w:val="0062518E"/>
    <w:rsid w:val="006323E2"/>
    <w:rsid w:val="00635A12"/>
    <w:rsid w:val="00660628"/>
    <w:rsid w:val="0067189A"/>
    <w:rsid w:val="00672EC1"/>
    <w:rsid w:val="00676940"/>
    <w:rsid w:val="00677E59"/>
    <w:rsid w:val="0068074F"/>
    <w:rsid w:val="0068544A"/>
    <w:rsid w:val="00695734"/>
    <w:rsid w:val="006958D0"/>
    <w:rsid w:val="006A51BA"/>
    <w:rsid w:val="006C1087"/>
    <w:rsid w:val="006C43BF"/>
    <w:rsid w:val="006D3F44"/>
    <w:rsid w:val="006D4130"/>
    <w:rsid w:val="006D426F"/>
    <w:rsid w:val="00702AF1"/>
    <w:rsid w:val="00706C0D"/>
    <w:rsid w:val="00711513"/>
    <w:rsid w:val="007337FB"/>
    <w:rsid w:val="00744D0C"/>
    <w:rsid w:val="0074515B"/>
    <w:rsid w:val="0074561E"/>
    <w:rsid w:val="007526C1"/>
    <w:rsid w:val="00752BB4"/>
    <w:rsid w:val="0077121B"/>
    <w:rsid w:val="00776B0C"/>
    <w:rsid w:val="00783948"/>
    <w:rsid w:val="00792350"/>
    <w:rsid w:val="007B3013"/>
    <w:rsid w:val="007B5E5A"/>
    <w:rsid w:val="007C48A3"/>
    <w:rsid w:val="007C68F7"/>
    <w:rsid w:val="007D1AAF"/>
    <w:rsid w:val="007F79AA"/>
    <w:rsid w:val="00814A3E"/>
    <w:rsid w:val="008242BB"/>
    <w:rsid w:val="00827EF5"/>
    <w:rsid w:val="0083533F"/>
    <w:rsid w:val="00845368"/>
    <w:rsid w:val="008473A0"/>
    <w:rsid w:val="008611F9"/>
    <w:rsid w:val="008628CD"/>
    <w:rsid w:val="00876545"/>
    <w:rsid w:val="0088679D"/>
    <w:rsid w:val="008B6C58"/>
    <w:rsid w:val="008C40A1"/>
    <w:rsid w:val="008D7285"/>
    <w:rsid w:val="008F7132"/>
    <w:rsid w:val="008F7E8E"/>
    <w:rsid w:val="0090399A"/>
    <w:rsid w:val="009064AF"/>
    <w:rsid w:val="00933529"/>
    <w:rsid w:val="00934286"/>
    <w:rsid w:val="00940535"/>
    <w:rsid w:val="00951E35"/>
    <w:rsid w:val="0096056D"/>
    <w:rsid w:val="0099374D"/>
    <w:rsid w:val="009A09F5"/>
    <w:rsid w:val="009A689B"/>
    <w:rsid w:val="009B0451"/>
    <w:rsid w:val="009B0D75"/>
    <w:rsid w:val="009B32DB"/>
    <w:rsid w:val="009C4124"/>
    <w:rsid w:val="009D2B17"/>
    <w:rsid w:val="009D44F0"/>
    <w:rsid w:val="009F3CF8"/>
    <w:rsid w:val="009F4E9F"/>
    <w:rsid w:val="00A13EFB"/>
    <w:rsid w:val="00A3389D"/>
    <w:rsid w:val="00A51686"/>
    <w:rsid w:val="00A737C6"/>
    <w:rsid w:val="00A73D27"/>
    <w:rsid w:val="00A75E6F"/>
    <w:rsid w:val="00A83B15"/>
    <w:rsid w:val="00A87634"/>
    <w:rsid w:val="00AB5193"/>
    <w:rsid w:val="00AC1919"/>
    <w:rsid w:val="00AC2C44"/>
    <w:rsid w:val="00AC61DB"/>
    <w:rsid w:val="00AD0F8D"/>
    <w:rsid w:val="00AE3588"/>
    <w:rsid w:val="00AF1A01"/>
    <w:rsid w:val="00B03F63"/>
    <w:rsid w:val="00B1295F"/>
    <w:rsid w:val="00B148EC"/>
    <w:rsid w:val="00B23861"/>
    <w:rsid w:val="00B25910"/>
    <w:rsid w:val="00B31CC3"/>
    <w:rsid w:val="00B32B33"/>
    <w:rsid w:val="00B41CD7"/>
    <w:rsid w:val="00B51725"/>
    <w:rsid w:val="00B57EBF"/>
    <w:rsid w:val="00B61453"/>
    <w:rsid w:val="00B66C91"/>
    <w:rsid w:val="00B72223"/>
    <w:rsid w:val="00B76CE9"/>
    <w:rsid w:val="00B76D18"/>
    <w:rsid w:val="00B803CB"/>
    <w:rsid w:val="00B94E87"/>
    <w:rsid w:val="00BB7B6D"/>
    <w:rsid w:val="00BC420D"/>
    <w:rsid w:val="00BD0172"/>
    <w:rsid w:val="00BD71BE"/>
    <w:rsid w:val="00BE2E4D"/>
    <w:rsid w:val="00BE34AA"/>
    <w:rsid w:val="00BF4BE4"/>
    <w:rsid w:val="00C10DCF"/>
    <w:rsid w:val="00C26D4D"/>
    <w:rsid w:val="00C612F8"/>
    <w:rsid w:val="00C93895"/>
    <w:rsid w:val="00CA5905"/>
    <w:rsid w:val="00CA7D4B"/>
    <w:rsid w:val="00CC0409"/>
    <w:rsid w:val="00CD2732"/>
    <w:rsid w:val="00CE769A"/>
    <w:rsid w:val="00CF4C99"/>
    <w:rsid w:val="00D1039D"/>
    <w:rsid w:val="00D11F5B"/>
    <w:rsid w:val="00D161CF"/>
    <w:rsid w:val="00D201AE"/>
    <w:rsid w:val="00D25471"/>
    <w:rsid w:val="00D320B7"/>
    <w:rsid w:val="00D43B0F"/>
    <w:rsid w:val="00D91F62"/>
    <w:rsid w:val="00DA6BF3"/>
    <w:rsid w:val="00DD00E7"/>
    <w:rsid w:val="00E13443"/>
    <w:rsid w:val="00E201F8"/>
    <w:rsid w:val="00E238AB"/>
    <w:rsid w:val="00E25EEC"/>
    <w:rsid w:val="00E4519E"/>
    <w:rsid w:val="00E53DE5"/>
    <w:rsid w:val="00E56A11"/>
    <w:rsid w:val="00E5739D"/>
    <w:rsid w:val="00E80906"/>
    <w:rsid w:val="00E85161"/>
    <w:rsid w:val="00E95895"/>
    <w:rsid w:val="00EB315A"/>
    <w:rsid w:val="00ED600C"/>
    <w:rsid w:val="00EF1ECF"/>
    <w:rsid w:val="00F14FF9"/>
    <w:rsid w:val="00F21E0F"/>
    <w:rsid w:val="00F26254"/>
    <w:rsid w:val="00F37293"/>
    <w:rsid w:val="00F42636"/>
    <w:rsid w:val="00F8031E"/>
    <w:rsid w:val="00F84C0B"/>
    <w:rsid w:val="00FA2F4A"/>
    <w:rsid w:val="00FB4828"/>
    <w:rsid w:val="00FD5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tr-TR" w:eastAsia="tr-T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320" w:after="40" w:line="252" w:lineRule="auto"/>
      <w:jc w:val="both"/>
      <w:outlineLvl w:val="0"/>
    </w:pPr>
    <w:rPr>
      <w:b/>
      <w:smallCaps/>
      <w:sz w:val="28"/>
      <w:szCs w:val="28"/>
    </w:rPr>
  </w:style>
  <w:style w:type="paragraph" w:styleId="Balk2">
    <w:name w:val="heading 2"/>
    <w:basedOn w:val="Normal"/>
    <w:next w:val="Normal"/>
    <w:pPr>
      <w:keepNext/>
      <w:keepLines/>
      <w:spacing w:before="120" w:line="252" w:lineRule="auto"/>
      <w:ind w:left="720"/>
      <w:jc w:val="both"/>
      <w:outlineLvl w:val="1"/>
    </w:pPr>
    <w:rPr>
      <w:b/>
      <w:sz w:val="28"/>
      <w:szCs w:val="28"/>
    </w:rPr>
  </w:style>
  <w:style w:type="paragraph" w:styleId="Balk3">
    <w:name w:val="heading 3"/>
    <w:basedOn w:val="Normal"/>
    <w:next w:val="Normal"/>
    <w:pPr>
      <w:keepNext/>
      <w:keepLines/>
      <w:spacing w:before="120" w:line="252" w:lineRule="auto"/>
      <w:ind w:left="1440"/>
      <w:jc w:val="both"/>
      <w:outlineLvl w:val="2"/>
    </w:pPr>
    <w:rPr>
      <w:sz w:val="24"/>
      <w:szCs w:val="24"/>
    </w:rPr>
  </w:style>
  <w:style w:type="paragraph" w:styleId="Balk4">
    <w:name w:val="heading 4"/>
    <w:basedOn w:val="Normal"/>
    <w:next w:val="Normal"/>
    <w:pPr>
      <w:keepNext/>
      <w:keepLines/>
      <w:spacing w:before="120" w:line="252" w:lineRule="auto"/>
      <w:ind w:left="2160"/>
      <w:jc w:val="both"/>
      <w:outlineLvl w:val="3"/>
    </w:pPr>
    <w:rPr>
      <w:i/>
      <w:sz w:val="24"/>
      <w:szCs w:val="24"/>
    </w:rPr>
  </w:style>
  <w:style w:type="paragraph" w:styleId="Balk5">
    <w:name w:val="heading 5"/>
    <w:basedOn w:val="Normal"/>
    <w:next w:val="Normal"/>
    <w:pPr>
      <w:keepNext/>
      <w:keepLines/>
      <w:spacing w:before="120" w:line="252" w:lineRule="auto"/>
      <w:ind w:left="2880"/>
      <w:jc w:val="both"/>
      <w:outlineLvl w:val="4"/>
    </w:pPr>
    <w:rPr>
      <w:b/>
    </w:rPr>
  </w:style>
  <w:style w:type="paragraph" w:styleId="Balk6">
    <w:name w:val="heading 6"/>
    <w:basedOn w:val="Normal"/>
    <w:next w:val="Normal"/>
    <w:pPr>
      <w:keepNext/>
      <w:keepLines/>
      <w:spacing w:before="120" w:line="252" w:lineRule="auto"/>
      <w:ind w:left="3600"/>
      <w:jc w:val="both"/>
      <w:outlineLvl w:val="5"/>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line="240" w:lineRule="auto"/>
      <w:jc w:val="center"/>
    </w:pPr>
    <w:rPr>
      <w:b/>
      <w:sz w:val="48"/>
      <w:szCs w:val="48"/>
    </w:rPr>
  </w:style>
  <w:style w:type="paragraph" w:styleId="AltKonuBal">
    <w:name w:val="Subtitle"/>
    <w:basedOn w:val="Normal"/>
    <w:next w:val="Normal"/>
    <w:pPr>
      <w:keepNext/>
      <w:keepLines/>
      <w:spacing w:after="240" w:line="252" w:lineRule="auto"/>
      <w:jc w:val="center"/>
    </w:pPr>
    <w:rPr>
      <w:i/>
      <w:color w:val="666666"/>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1233D5"/>
    <w:pPr>
      <w:tabs>
        <w:tab w:val="center" w:pos="4536"/>
        <w:tab w:val="right" w:pos="9072"/>
      </w:tabs>
      <w:spacing w:line="240" w:lineRule="auto"/>
    </w:pPr>
  </w:style>
  <w:style w:type="character" w:customStyle="1" w:styleId="stbilgiChar">
    <w:name w:val="Üstbilgi Char"/>
    <w:basedOn w:val="VarsaylanParagrafYazTipi"/>
    <w:link w:val="stbilgi"/>
    <w:uiPriority w:val="99"/>
    <w:rsid w:val="001233D5"/>
  </w:style>
  <w:style w:type="paragraph" w:styleId="Altbilgi">
    <w:name w:val="footer"/>
    <w:basedOn w:val="Normal"/>
    <w:link w:val="AltbilgiChar"/>
    <w:uiPriority w:val="99"/>
    <w:unhideWhenUsed/>
    <w:rsid w:val="001233D5"/>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1233D5"/>
  </w:style>
  <w:style w:type="table" w:styleId="TabloKlavuzu">
    <w:name w:val="Table Grid"/>
    <w:basedOn w:val="NormalTablo"/>
    <w:uiPriority w:val="39"/>
    <w:rsid w:val="007456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61453"/>
    <w:pPr>
      <w:ind w:left="720"/>
    </w:pPr>
  </w:style>
  <w:style w:type="paragraph" w:customStyle="1" w:styleId="Default">
    <w:name w:val="Default"/>
    <w:rsid w:val="002957C3"/>
    <w:pPr>
      <w:autoSpaceDE w:val="0"/>
      <w:autoSpaceDN w:val="0"/>
      <w:adjustRightInd w:val="0"/>
      <w:spacing w:line="240" w:lineRule="auto"/>
      <w:contextualSpacing w:val="0"/>
    </w:pPr>
    <w:rPr>
      <w:rFonts w:ascii="Times New Roman" w:hAnsi="Times New Roman" w:cs="Times New Roman"/>
      <w:sz w:val="24"/>
      <w:szCs w:val="24"/>
      <w:lang w:val="en-GB"/>
    </w:rPr>
  </w:style>
  <w:style w:type="paragraph" w:styleId="BalonMetni">
    <w:name w:val="Balloon Text"/>
    <w:basedOn w:val="Normal"/>
    <w:link w:val="BalonMetniChar"/>
    <w:uiPriority w:val="99"/>
    <w:semiHidden/>
    <w:unhideWhenUsed/>
    <w:rsid w:val="005C1BB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1BBA"/>
    <w:rPr>
      <w:rFonts w:ascii="Tahoma" w:hAnsi="Tahoma" w:cs="Tahoma"/>
      <w:sz w:val="16"/>
      <w:szCs w:val="16"/>
    </w:rPr>
  </w:style>
  <w:style w:type="paragraph" w:styleId="AralkYok">
    <w:name w:val="No Spacing"/>
    <w:uiPriority w:val="1"/>
    <w:qFormat/>
    <w:rsid w:val="00BF4BE4"/>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tr-TR" w:eastAsia="tr-T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320" w:after="40" w:line="252" w:lineRule="auto"/>
      <w:jc w:val="both"/>
      <w:outlineLvl w:val="0"/>
    </w:pPr>
    <w:rPr>
      <w:b/>
      <w:smallCaps/>
      <w:sz w:val="28"/>
      <w:szCs w:val="28"/>
    </w:rPr>
  </w:style>
  <w:style w:type="paragraph" w:styleId="Balk2">
    <w:name w:val="heading 2"/>
    <w:basedOn w:val="Normal"/>
    <w:next w:val="Normal"/>
    <w:pPr>
      <w:keepNext/>
      <w:keepLines/>
      <w:spacing w:before="120" w:line="252" w:lineRule="auto"/>
      <w:ind w:left="720"/>
      <w:jc w:val="both"/>
      <w:outlineLvl w:val="1"/>
    </w:pPr>
    <w:rPr>
      <w:b/>
      <w:sz w:val="28"/>
      <w:szCs w:val="28"/>
    </w:rPr>
  </w:style>
  <w:style w:type="paragraph" w:styleId="Balk3">
    <w:name w:val="heading 3"/>
    <w:basedOn w:val="Normal"/>
    <w:next w:val="Normal"/>
    <w:pPr>
      <w:keepNext/>
      <w:keepLines/>
      <w:spacing w:before="120" w:line="252" w:lineRule="auto"/>
      <w:ind w:left="1440"/>
      <w:jc w:val="both"/>
      <w:outlineLvl w:val="2"/>
    </w:pPr>
    <w:rPr>
      <w:sz w:val="24"/>
      <w:szCs w:val="24"/>
    </w:rPr>
  </w:style>
  <w:style w:type="paragraph" w:styleId="Balk4">
    <w:name w:val="heading 4"/>
    <w:basedOn w:val="Normal"/>
    <w:next w:val="Normal"/>
    <w:pPr>
      <w:keepNext/>
      <w:keepLines/>
      <w:spacing w:before="120" w:line="252" w:lineRule="auto"/>
      <w:ind w:left="2160"/>
      <w:jc w:val="both"/>
      <w:outlineLvl w:val="3"/>
    </w:pPr>
    <w:rPr>
      <w:i/>
      <w:sz w:val="24"/>
      <w:szCs w:val="24"/>
    </w:rPr>
  </w:style>
  <w:style w:type="paragraph" w:styleId="Balk5">
    <w:name w:val="heading 5"/>
    <w:basedOn w:val="Normal"/>
    <w:next w:val="Normal"/>
    <w:pPr>
      <w:keepNext/>
      <w:keepLines/>
      <w:spacing w:before="120" w:line="252" w:lineRule="auto"/>
      <w:ind w:left="2880"/>
      <w:jc w:val="both"/>
      <w:outlineLvl w:val="4"/>
    </w:pPr>
    <w:rPr>
      <w:b/>
    </w:rPr>
  </w:style>
  <w:style w:type="paragraph" w:styleId="Balk6">
    <w:name w:val="heading 6"/>
    <w:basedOn w:val="Normal"/>
    <w:next w:val="Normal"/>
    <w:pPr>
      <w:keepNext/>
      <w:keepLines/>
      <w:spacing w:before="120" w:line="252" w:lineRule="auto"/>
      <w:ind w:left="3600"/>
      <w:jc w:val="both"/>
      <w:outlineLvl w:val="5"/>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line="240" w:lineRule="auto"/>
      <w:jc w:val="center"/>
    </w:pPr>
    <w:rPr>
      <w:b/>
      <w:sz w:val="48"/>
      <w:szCs w:val="48"/>
    </w:rPr>
  </w:style>
  <w:style w:type="paragraph" w:styleId="AltKonuBal">
    <w:name w:val="Subtitle"/>
    <w:basedOn w:val="Normal"/>
    <w:next w:val="Normal"/>
    <w:pPr>
      <w:keepNext/>
      <w:keepLines/>
      <w:spacing w:after="240" w:line="252" w:lineRule="auto"/>
      <w:jc w:val="center"/>
    </w:pPr>
    <w:rPr>
      <w:i/>
      <w:color w:val="666666"/>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1233D5"/>
    <w:pPr>
      <w:tabs>
        <w:tab w:val="center" w:pos="4536"/>
        <w:tab w:val="right" w:pos="9072"/>
      </w:tabs>
      <w:spacing w:line="240" w:lineRule="auto"/>
    </w:pPr>
  </w:style>
  <w:style w:type="character" w:customStyle="1" w:styleId="stbilgiChar">
    <w:name w:val="Üstbilgi Char"/>
    <w:basedOn w:val="VarsaylanParagrafYazTipi"/>
    <w:link w:val="stbilgi"/>
    <w:uiPriority w:val="99"/>
    <w:rsid w:val="001233D5"/>
  </w:style>
  <w:style w:type="paragraph" w:styleId="Altbilgi">
    <w:name w:val="footer"/>
    <w:basedOn w:val="Normal"/>
    <w:link w:val="AltbilgiChar"/>
    <w:uiPriority w:val="99"/>
    <w:unhideWhenUsed/>
    <w:rsid w:val="001233D5"/>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1233D5"/>
  </w:style>
  <w:style w:type="table" w:styleId="TabloKlavuzu">
    <w:name w:val="Table Grid"/>
    <w:basedOn w:val="NormalTablo"/>
    <w:uiPriority w:val="39"/>
    <w:rsid w:val="007456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61453"/>
    <w:pPr>
      <w:ind w:left="720"/>
    </w:pPr>
  </w:style>
  <w:style w:type="paragraph" w:customStyle="1" w:styleId="Default">
    <w:name w:val="Default"/>
    <w:rsid w:val="002957C3"/>
    <w:pPr>
      <w:autoSpaceDE w:val="0"/>
      <w:autoSpaceDN w:val="0"/>
      <w:adjustRightInd w:val="0"/>
      <w:spacing w:line="240" w:lineRule="auto"/>
      <w:contextualSpacing w:val="0"/>
    </w:pPr>
    <w:rPr>
      <w:rFonts w:ascii="Times New Roman" w:hAnsi="Times New Roman" w:cs="Times New Roman"/>
      <w:sz w:val="24"/>
      <w:szCs w:val="24"/>
      <w:lang w:val="en-GB"/>
    </w:rPr>
  </w:style>
  <w:style w:type="paragraph" w:styleId="BalonMetni">
    <w:name w:val="Balloon Text"/>
    <w:basedOn w:val="Normal"/>
    <w:link w:val="BalonMetniChar"/>
    <w:uiPriority w:val="99"/>
    <w:semiHidden/>
    <w:unhideWhenUsed/>
    <w:rsid w:val="005C1BB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1BBA"/>
    <w:rPr>
      <w:rFonts w:ascii="Tahoma" w:hAnsi="Tahoma" w:cs="Tahoma"/>
      <w:sz w:val="16"/>
      <w:szCs w:val="16"/>
    </w:rPr>
  </w:style>
  <w:style w:type="paragraph" w:styleId="AralkYok">
    <w:name w:val="No Spacing"/>
    <w:uiPriority w:val="1"/>
    <w:qFormat/>
    <w:rsid w:val="00BF4BE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81883">
      <w:bodyDiv w:val="1"/>
      <w:marLeft w:val="0"/>
      <w:marRight w:val="0"/>
      <w:marTop w:val="0"/>
      <w:marBottom w:val="0"/>
      <w:divBdr>
        <w:top w:val="none" w:sz="0" w:space="0" w:color="auto"/>
        <w:left w:val="none" w:sz="0" w:space="0" w:color="auto"/>
        <w:bottom w:val="none" w:sz="0" w:space="0" w:color="auto"/>
        <w:right w:val="none" w:sz="0" w:space="0" w:color="auto"/>
      </w:divBdr>
    </w:div>
    <w:div w:id="644353137">
      <w:bodyDiv w:val="1"/>
      <w:marLeft w:val="0"/>
      <w:marRight w:val="0"/>
      <w:marTop w:val="0"/>
      <w:marBottom w:val="0"/>
      <w:divBdr>
        <w:top w:val="none" w:sz="0" w:space="0" w:color="auto"/>
        <w:left w:val="none" w:sz="0" w:space="0" w:color="auto"/>
        <w:bottom w:val="none" w:sz="0" w:space="0" w:color="auto"/>
        <w:right w:val="none" w:sz="0" w:space="0" w:color="auto"/>
      </w:divBdr>
    </w:div>
    <w:div w:id="195397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2957-A37A-4A69-95A0-CB3E50F0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826</Words>
  <Characters>4711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SerkanColak</dc:creator>
  <cp:lastModifiedBy>PC</cp:lastModifiedBy>
  <cp:revision>23</cp:revision>
  <cp:lastPrinted>2017-03-08T13:11:00Z</cp:lastPrinted>
  <dcterms:created xsi:type="dcterms:W3CDTF">2018-04-05T11:03:00Z</dcterms:created>
  <dcterms:modified xsi:type="dcterms:W3CDTF">2021-01-23T13:28:00Z</dcterms:modified>
</cp:coreProperties>
</file>